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pPr>
        <w:spacing w:line="285" w:lineRule="auto"/>
        <w:jc w:val="center"/>
      </w:pPr>
      <w:r>
        <w:rPr>
          <w:rFonts w:ascii="宋体" w:eastAsia="宋体" w:hAnsi="宋体" w:cs="宋体"/>
          <w:b/>
          <w:color w:val="auto"/>
          <w:sz w:val="24"/>
        </w:rPr>
        <w:drawing>
          <wp:anchor distT="0" distB="0" distL="114300" distR="114300" simplePos="0" relativeHeight="251658240" behindDoc="0" locked="0" layoutInCell="1" allowOverlap="1">
            <wp:simplePos x="0" y="0"/>
            <wp:positionH relativeFrom="page">
              <wp:posOffset>11163300</wp:posOffset>
            </wp:positionH>
            <wp:positionV relativeFrom="topMargin">
              <wp:posOffset>12319000</wp:posOffset>
            </wp:positionV>
            <wp:extent cx="304800" cy="469900"/>
            <wp:effectExtent l="0" t="0" r="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6"/>
                    <a:stretch>
                      <a:fillRect/>
                    </a:stretch>
                  </pic:blipFill>
                  <pic:spPr>
                    <a:xfrm>
                      <a:off x="0" y="0"/>
                      <a:ext cx="304800" cy="469900"/>
                    </a:xfrm>
                    <a:prstGeom prst="rect">
                      <a:avLst/>
                    </a:prstGeom>
                  </pic:spPr>
                </pic:pic>
              </a:graphicData>
            </a:graphic>
          </wp:anchor>
        </w:drawing>
      </w:r>
      <w:r>
        <w:rPr>
          <w:rFonts w:ascii="宋体" w:eastAsia="宋体" w:hAnsi="宋体" w:cs="宋体"/>
          <w:b/>
          <w:color w:val="auto"/>
          <w:sz w:val="24"/>
        </w:rPr>
        <w:t>2022年高考全国甲卷历史真题</w:t>
      </w:r>
    </w:p>
    <w:p>
      <w:pPr>
        <w:spacing w:line="285" w:lineRule="auto"/>
        <w:jc w:val="center"/>
      </w:pPr>
    </w:p>
    <w:p>
      <w:pPr>
        <w:spacing w:line="360" w:lineRule="auto"/>
        <w:jc w:val="left"/>
      </w:pPr>
      <w:r>
        <w:rPr>
          <w:color w:val="auto"/>
        </w:rPr>
        <w:t xml:space="preserve">1. </w:t>
      </w:r>
      <w:r>
        <w:rPr>
          <w:rFonts w:ascii="宋体" w:eastAsia="宋体" w:hAnsi="宋体" w:cs="宋体"/>
          <w:color w:val="auto"/>
        </w:rPr>
        <w:t>汉晋时期有多种文本记载，帝尧之时，“天下太和，百姓无事”。有老者“击壤”而戏，围观者称颂帝尧。老者歌云：“吾日出而作，日入而息，凿井而饮，耕地而食，帝何德于我哉！”上述记载所体现的政治理念最接近（    ）</w:t>
      </w:r>
    </w:p>
    <w:p>
      <w:pPr>
        <w:tabs>
          <w:tab w:val="left" w:pos="2436"/>
          <w:tab w:val="left" w:pos="4873"/>
          <w:tab w:val="left" w:pos="7309"/>
        </w:tabs>
        <w:spacing w:line="360" w:lineRule="auto"/>
        <w:jc w:val="left"/>
        <w:textAlignment w:val="center"/>
        <w:rPr>
          <w:color w:val="000000"/>
        </w:rPr>
      </w:pPr>
      <w:r>
        <w:t xml:space="preserve">A. </w:t>
      </w:r>
      <w:r>
        <w:rPr>
          <w:rFonts w:ascii="宋体" w:eastAsia="宋体" w:hAnsi="宋体" w:cs="宋体"/>
          <w:color w:val="auto"/>
        </w:rPr>
        <w:t>孔子</w:t>
      </w:r>
      <w:r>
        <w:tab/>
      </w:r>
      <w:r>
        <w:t xml:space="preserve">B. </w:t>
      </w:r>
      <w:r>
        <w:rPr>
          <w:rFonts w:ascii="宋体" w:eastAsia="宋体" w:hAnsi="宋体" w:cs="宋体"/>
          <w:color w:val="auto"/>
        </w:rPr>
        <w:t>老子</w:t>
      </w:r>
      <w:r>
        <w:tab/>
      </w:r>
      <w:r>
        <w:t xml:space="preserve">C. </w:t>
      </w:r>
      <w:r>
        <w:rPr>
          <w:rFonts w:ascii="宋体" w:eastAsia="宋体" w:hAnsi="宋体" w:cs="宋体"/>
          <w:color w:val="auto"/>
        </w:rPr>
        <w:t>韩非</w:t>
      </w:r>
      <w:r>
        <w:tab/>
      </w:r>
      <w:r>
        <w:t xml:space="preserve">D. </w:t>
      </w:r>
      <w:r>
        <w:rPr>
          <w:rFonts w:ascii="宋体" w:eastAsia="宋体" w:hAnsi="宋体" w:cs="宋体"/>
          <w:color w:val="auto"/>
        </w:rPr>
        <w:t>墨子</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材料</w:t>
      </w:r>
      <w:r>
        <w:rPr>
          <w:rFonts w:ascii="Times New Roman" w:eastAsia="Times New Roman" w:hAnsi="Times New Roman" w:cs="Times New Roman"/>
          <w:color w:val="000000"/>
        </w:rPr>
        <w:t>“</w:t>
      </w:r>
      <w:r>
        <w:rPr>
          <w:rFonts w:ascii="宋体" w:eastAsia="宋体" w:hAnsi="宋体" w:cs="宋体"/>
          <w:color w:val="000000"/>
        </w:rPr>
        <w:t>吾日出而作，日入而息，凿井而饮，耕地而食</w:t>
      </w:r>
      <w:r>
        <w:rPr>
          <w:rFonts w:ascii="Times New Roman" w:eastAsia="Times New Roman" w:hAnsi="Times New Roman" w:cs="Times New Roman"/>
          <w:color w:val="000000"/>
        </w:rPr>
        <w:t>”</w:t>
      </w:r>
      <w:r>
        <w:rPr>
          <w:rFonts w:ascii="宋体" w:eastAsia="宋体" w:hAnsi="宋体" w:cs="宋体"/>
          <w:color w:val="000000"/>
        </w:rPr>
        <w:t>体现了当时人与自然的和谐，反映了老子</w:t>
      </w:r>
      <w:r>
        <w:rPr>
          <w:rFonts w:ascii="Times New Roman" w:eastAsia="Times New Roman" w:hAnsi="Times New Roman" w:cs="Times New Roman"/>
          <w:color w:val="000000"/>
        </w:rPr>
        <w:t>“</w:t>
      </w:r>
      <w:r>
        <w:rPr>
          <w:rFonts w:ascii="宋体" w:eastAsia="宋体" w:hAnsi="宋体" w:cs="宋体"/>
          <w:color w:val="000000"/>
        </w:rPr>
        <w:t>顺应自然</w:t>
      </w:r>
      <w:r>
        <w:rPr>
          <w:rFonts w:ascii="Times New Roman" w:eastAsia="Times New Roman" w:hAnsi="Times New Roman" w:cs="Times New Roman"/>
          <w:color w:val="000000"/>
        </w:rPr>
        <w:t>”</w:t>
      </w:r>
      <w:r>
        <w:rPr>
          <w:rFonts w:ascii="宋体" w:eastAsia="宋体" w:hAnsi="宋体" w:cs="宋体"/>
          <w:color w:val="000000"/>
        </w:rPr>
        <w:t>的思想，</w:t>
      </w:r>
      <w:r>
        <w:rPr>
          <w:rFonts w:ascii="Times New Roman" w:eastAsia="Times New Roman" w:hAnsi="Times New Roman" w:cs="Times New Roman"/>
          <w:color w:val="000000"/>
        </w:rPr>
        <w:t>“</w:t>
      </w:r>
      <w:r>
        <w:rPr>
          <w:rFonts w:ascii="宋体" w:eastAsia="宋体" w:hAnsi="宋体" w:cs="宋体"/>
          <w:color w:val="000000"/>
        </w:rPr>
        <w:t>百姓无事</w:t>
      </w:r>
      <w:r>
        <w:rPr>
          <w:rFonts w:ascii="Times New Roman" w:eastAsia="Times New Roman" w:hAnsi="Times New Roman" w:cs="Times New Roman"/>
          <w:color w:val="000000"/>
        </w:rPr>
        <w:t>”“</w:t>
      </w:r>
      <w:r>
        <w:rPr>
          <w:rFonts w:ascii="宋体" w:eastAsia="宋体" w:hAnsi="宋体" w:cs="宋体"/>
          <w:color w:val="000000"/>
        </w:rPr>
        <w:t>帝何德于我哉</w:t>
      </w:r>
      <w:r>
        <w:rPr>
          <w:rFonts w:ascii="Times New Roman" w:eastAsia="Times New Roman" w:hAnsi="Times New Roman" w:cs="Times New Roman"/>
          <w:color w:val="000000"/>
        </w:rPr>
        <w:t>”</w:t>
      </w:r>
      <w:r>
        <w:rPr>
          <w:rFonts w:ascii="宋体" w:eastAsia="宋体" w:hAnsi="宋体" w:cs="宋体"/>
          <w:color w:val="000000"/>
        </w:rPr>
        <w:t>反映了百姓生活较少受到干预，反映了</w:t>
      </w:r>
      <w:r>
        <w:rPr>
          <w:rFonts w:ascii="Times New Roman" w:eastAsia="Times New Roman" w:hAnsi="Times New Roman" w:cs="Times New Roman"/>
          <w:color w:val="000000"/>
        </w:rPr>
        <w:t>“</w:t>
      </w:r>
      <w:r>
        <w:rPr>
          <w:rFonts w:ascii="宋体" w:eastAsia="宋体" w:hAnsi="宋体" w:cs="宋体"/>
          <w:color w:val="000000"/>
        </w:rPr>
        <w:t>无为</w:t>
      </w:r>
      <w:r>
        <w:rPr>
          <w:rFonts w:ascii="Times New Roman" w:eastAsia="Times New Roman" w:hAnsi="Times New Roman" w:cs="Times New Roman"/>
          <w:color w:val="000000"/>
        </w:rPr>
        <w:t>”</w:t>
      </w:r>
      <w:r>
        <w:rPr>
          <w:rFonts w:ascii="宋体" w:eastAsia="宋体" w:hAnsi="宋体" w:cs="宋体"/>
          <w:color w:val="000000"/>
        </w:rPr>
        <w:t>的思想，</w:t>
      </w:r>
      <w:r>
        <w:rPr>
          <w:rFonts w:ascii="Times New Roman" w:eastAsia="Times New Roman" w:hAnsi="Times New Roman" w:cs="Times New Roman"/>
          <w:color w:val="000000"/>
        </w:rPr>
        <w:t>B</w:t>
      </w:r>
      <w:r>
        <w:rPr>
          <w:rFonts w:ascii="宋体" w:eastAsia="宋体" w:hAnsi="宋体" w:cs="宋体"/>
          <w:color w:val="000000"/>
        </w:rPr>
        <w:t>项正确；孔子主张仁、礼、以德治国，材料信息没有体现，排除</w:t>
      </w:r>
      <w:r>
        <w:rPr>
          <w:rFonts w:ascii="Times New Roman" w:eastAsia="Times New Roman" w:hAnsi="Times New Roman" w:cs="Times New Roman"/>
          <w:color w:val="000000"/>
        </w:rPr>
        <w:t>A</w:t>
      </w:r>
      <w:r>
        <w:rPr>
          <w:rFonts w:ascii="宋体" w:eastAsia="宋体" w:hAnsi="宋体" w:cs="宋体"/>
          <w:color w:val="000000"/>
        </w:rPr>
        <w:t>项；韩非主张加强君主专制和中央集权，主张法治，材料信息没有体现，排除</w:t>
      </w:r>
      <w:r>
        <w:rPr>
          <w:rFonts w:ascii="Times New Roman" w:eastAsia="Times New Roman" w:hAnsi="Times New Roman" w:cs="Times New Roman"/>
          <w:color w:val="000000"/>
        </w:rPr>
        <w:t>C</w:t>
      </w:r>
      <w:r>
        <w:rPr>
          <w:rFonts w:ascii="宋体" w:eastAsia="宋体" w:hAnsi="宋体" w:cs="宋体"/>
          <w:color w:val="000000"/>
        </w:rPr>
        <w:t>项；墨子主张兼爱、非攻、尚贤等思想，材料没有体现，排除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r>
        <w:rPr>
          <w:color w:val="000000"/>
        </w:rPr>
        <w:t>【点睛】</w:t>
      </w:r>
      <w:r>
        <w:rPr>
          <w:rFonts w:ascii="宋体" w:eastAsia="宋体" w:hAnsi="宋体" w:cs="宋体"/>
          <w:color w:val="000000"/>
        </w:rPr>
        <w:t>本题以《壤父歌》及相关故事为素材，考查老子的思想，揭示先贤对幸福生活的定义，意在启发学生今后的生活和学习。（摘编自</w:t>
      </w:r>
      <w:r>
        <w:rPr>
          <w:rFonts w:ascii="Times New Roman" w:eastAsia="Times New Roman" w:hAnsi="Times New Roman" w:cs="Times New Roman"/>
          <w:color w:val="000000"/>
        </w:rPr>
        <w:t xml:space="preserve"> </w:t>
      </w:r>
      <w:r>
        <w:rPr>
          <w:rFonts w:ascii="宋体" w:eastAsia="宋体" w:hAnsi="宋体" w:cs="宋体"/>
          <w:color w:val="000000"/>
        </w:rPr>
        <w:t>教育部教育考试院：</w:t>
      </w:r>
      <w:r>
        <w:rPr>
          <w:rFonts w:ascii="Times New Roman" w:eastAsia="Times New Roman" w:hAnsi="Times New Roman" w:cs="Times New Roman"/>
          <w:color w:val="000000"/>
        </w:rPr>
        <w:t>2022</w:t>
      </w:r>
      <w:r>
        <w:rPr>
          <w:rFonts w:ascii="宋体" w:eastAsia="宋体" w:hAnsi="宋体" w:cs="宋体"/>
          <w:color w:val="000000"/>
        </w:rPr>
        <w:t>年高考历史全国卷试题评析）</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2. </w:t>
      </w:r>
      <w:r>
        <w:rPr>
          <w:rFonts w:ascii="宋体" w:eastAsia="宋体" w:hAnsi="宋体" w:cs="宋体"/>
          <w:color w:val="000000"/>
        </w:rPr>
        <w:t>西晋至唐初，皇子皇弟封王开府，坐镇地方，手握重权。唐玄宗在京城专门修建一座大宅邸，集中安置诸王，由宦官管理，称为“十王宅”，又仿此建“百孙院”。此后，唐朝沿用该制度。由此可知，唐后期对皇子皇孙的安置（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削弱了藩镇势力</w:t>
      </w:r>
      <w:r>
        <w:rPr>
          <w:color w:val="000000"/>
        </w:rPr>
        <w:tab/>
      </w:r>
      <w:r>
        <w:rPr>
          <w:color w:val="000000"/>
        </w:rPr>
        <w:t xml:space="preserve">B. </w:t>
      </w:r>
      <w:r>
        <w:rPr>
          <w:rFonts w:ascii="宋体" w:eastAsia="宋体" w:hAnsi="宋体" w:cs="宋体"/>
          <w:color w:val="000000"/>
        </w:rPr>
        <w:t>强化了分封体制</w:t>
      </w:r>
      <w:r>
        <w:rPr>
          <w:color w:val="000000"/>
        </w:rPr>
        <w:tab/>
      </w:r>
      <w:r>
        <w:rPr>
          <w:color w:val="000000"/>
        </w:rPr>
        <w:t xml:space="preserve">C. </w:t>
      </w:r>
      <w:r>
        <w:rPr>
          <w:rFonts w:ascii="宋体" w:eastAsia="宋体" w:hAnsi="宋体" w:cs="宋体"/>
          <w:color w:val="000000"/>
        </w:rPr>
        <w:t>凸显了专制集权</w:t>
      </w:r>
      <w:r>
        <w:rPr>
          <w:color w:val="000000"/>
        </w:rPr>
        <w:tab/>
      </w:r>
      <w:r>
        <w:rPr>
          <w:color w:val="000000"/>
        </w:rPr>
        <w:t xml:space="preserve">D. </w:t>
      </w:r>
      <w:r>
        <w:rPr>
          <w:rFonts w:ascii="宋体" w:eastAsia="宋体" w:hAnsi="宋体" w:cs="宋体"/>
          <w:color w:val="000000"/>
        </w:rPr>
        <w:t>动摇了宗法制度</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根据</w:t>
      </w:r>
      <w:r>
        <w:rPr>
          <w:rFonts w:ascii="Times New Roman" w:eastAsia="Times New Roman" w:hAnsi="Times New Roman" w:cs="Times New Roman"/>
          <w:color w:val="000000"/>
        </w:rPr>
        <w:t>“</w:t>
      </w:r>
      <w:r>
        <w:rPr>
          <w:rFonts w:ascii="宋体" w:eastAsia="宋体" w:hAnsi="宋体" w:cs="宋体"/>
          <w:color w:val="000000"/>
        </w:rPr>
        <w:t>唐玄宗在京城专门修建一座大宅邸，集中安置诸王，由宦官管理，称为</w:t>
      </w:r>
      <w:r>
        <w:rPr>
          <w:rFonts w:ascii="Times New Roman" w:eastAsia="Times New Roman" w:hAnsi="Times New Roman" w:cs="Times New Roman"/>
          <w:color w:val="000000"/>
        </w:rPr>
        <w:t>‘</w:t>
      </w:r>
      <w:r>
        <w:rPr>
          <w:rFonts w:ascii="宋体" w:eastAsia="宋体" w:hAnsi="宋体" w:cs="宋体"/>
          <w:color w:val="000000"/>
        </w:rPr>
        <w:t>十王宅</w:t>
      </w:r>
      <w:r>
        <w:rPr>
          <w:rFonts w:ascii="Times New Roman" w:eastAsia="Times New Roman" w:hAnsi="Times New Roman" w:cs="Times New Roman"/>
          <w:color w:val="000000"/>
        </w:rPr>
        <w:t>’</w:t>
      </w:r>
      <w:r>
        <w:rPr>
          <w:rFonts w:ascii="宋体" w:eastAsia="宋体" w:hAnsi="宋体" w:cs="宋体"/>
          <w:color w:val="000000"/>
        </w:rPr>
        <w:t>，又仿此建</w:t>
      </w:r>
      <w:r>
        <w:rPr>
          <w:rFonts w:ascii="Times New Roman" w:eastAsia="Times New Roman" w:hAnsi="Times New Roman" w:cs="Times New Roman"/>
          <w:color w:val="000000"/>
        </w:rPr>
        <w:t>‘</w:t>
      </w:r>
      <w:r>
        <w:rPr>
          <w:rFonts w:ascii="宋体" w:eastAsia="宋体" w:hAnsi="宋体" w:cs="宋体"/>
          <w:color w:val="000000"/>
        </w:rPr>
        <w:t>百孙院</w:t>
      </w:r>
      <w:r>
        <w:rPr>
          <w:rFonts w:ascii="Times New Roman" w:eastAsia="Times New Roman" w:hAnsi="Times New Roman" w:cs="Times New Roman"/>
          <w:color w:val="000000"/>
        </w:rPr>
        <w:t>’”</w:t>
      </w:r>
      <w:r>
        <w:rPr>
          <w:rFonts w:ascii="宋体" w:eastAsia="宋体" w:hAnsi="宋体" w:cs="宋体"/>
          <w:color w:val="000000"/>
        </w:rPr>
        <w:t>可得出唐后期对皇子皇孙的安置削弱了皇子的权力与势力，是加强专制的体现。</w:t>
      </w:r>
      <w:r>
        <w:rPr>
          <w:rFonts w:ascii="Times New Roman" w:eastAsia="Times New Roman" w:hAnsi="Times New Roman" w:cs="Times New Roman"/>
          <w:color w:val="000000"/>
        </w:rPr>
        <w:t>C</w:t>
      </w:r>
      <w:r>
        <w:rPr>
          <w:rFonts w:ascii="宋体" w:eastAsia="宋体" w:hAnsi="宋体" w:cs="宋体"/>
          <w:color w:val="000000"/>
        </w:rPr>
        <w:t>项正确；材料并没有针对藩镇，排除</w:t>
      </w:r>
      <w:r>
        <w:rPr>
          <w:rFonts w:ascii="Times New Roman" w:eastAsia="Times New Roman" w:hAnsi="Times New Roman" w:cs="Times New Roman"/>
          <w:color w:val="000000"/>
        </w:rPr>
        <w:t>A</w:t>
      </w:r>
      <w:r>
        <w:rPr>
          <w:rFonts w:ascii="宋体" w:eastAsia="宋体" w:hAnsi="宋体" w:cs="宋体"/>
          <w:color w:val="000000"/>
        </w:rPr>
        <w:t>项；分封制在春秋时期逐步瓦解，排除</w:t>
      </w:r>
      <w:r>
        <w:rPr>
          <w:rFonts w:ascii="Times New Roman" w:eastAsia="Times New Roman" w:hAnsi="Times New Roman" w:cs="Times New Roman"/>
          <w:color w:val="000000"/>
        </w:rPr>
        <w:t>B</w:t>
      </w:r>
      <w:r>
        <w:rPr>
          <w:rFonts w:ascii="宋体" w:eastAsia="宋体" w:hAnsi="宋体" w:cs="宋体"/>
          <w:color w:val="000000"/>
        </w:rPr>
        <w:t>项；宗法制度瓦解于春秋战国时期，排除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C</w:t>
      </w:r>
      <w:r>
        <w:rPr>
          <w:rFonts w:ascii="宋体" w:eastAsia="宋体" w:hAnsi="宋体" w:cs="宋体"/>
          <w:color w:val="000000"/>
        </w:rPr>
        <w:t>项。</w:t>
      </w:r>
      <w:r>
        <w:rPr>
          <w:color w:val="000000"/>
        </w:rPr>
        <w:br/>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3. </w:t>
      </w:r>
      <w:r>
        <w:rPr>
          <w:rFonts w:ascii="宋体" w:eastAsia="宋体" w:hAnsi="宋体" w:cs="宋体"/>
          <w:color w:val="000000"/>
        </w:rPr>
        <w:t>宋朝海外贸易中，输出的商品主要是丝织品、瓷器、漆器、铁器等，输入的商品以香料、犀角、象牙、珊瑚、珍珠等为大宗。政府每年从海上进口贸易中获利颇丰。这表明，在宋朝（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进口商品成为基本生产资料</w:t>
      </w:r>
      <w:r>
        <w:rPr>
          <w:color w:val="000000"/>
        </w:rPr>
        <w:tab/>
      </w:r>
      <w:r>
        <w:rPr>
          <w:color w:val="000000"/>
        </w:rPr>
        <w:t xml:space="preserve">B. </w:t>
      </w:r>
      <w:r>
        <w:rPr>
          <w:rFonts w:ascii="宋体" w:eastAsia="宋体" w:hAnsi="宋体" w:cs="宋体"/>
          <w:color w:val="000000"/>
        </w:rPr>
        <w:t>开辟了海上丝绸之路</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外贸成为国家税收主要来源</w:t>
      </w:r>
      <w:r>
        <w:rPr>
          <w:color w:val="000000"/>
        </w:rPr>
        <w:tab/>
      </w:r>
      <w:r>
        <w:rPr>
          <w:color w:val="000000"/>
        </w:rPr>
        <w:t xml:space="preserve">D. </w:t>
      </w:r>
      <w:r>
        <w:rPr>
          <w:rFonts w:ascii="宋体" w:eastAsia="宋体" w:hAnsi="宋体" w:cs="宋体"/>
          <w:color w:val="000000"/>
        </w:rPr>
        <w:t>手工业生产较为发达</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宋朝海外贸易中，输出商品多为手工业制成品，而输入产品多为奢侈品，最终政府每年从海上进口贸易中获利颇丰，意味着当时贸易出口量较大，说明手工业生产较为发达，</w:t>
      </w:r>
      <w:r>
        <w:rPr>
          <w:rFonts w:ascii="Times New Roman" w:eastAsia="Times New Roman" w:hAnsi="Times New Roman" w:cs="Times New Roman"/>
          <w:color w:val="000000"/>
        </w:rPr>
        <w:t>D</w:t>
      </w:r>
      <w:r>
        <w:rPr>
          <w:rFonts w:ascii="宋体" w:eastAsia="宋体" w:hAnsi="宋体" w:cs="宋体"/>
          <w:color w:val="000000"/>
        </w:rPr>
        <w:t>项正确；进口商品是奢侈品，不是基本生产资料，排除</w:t>
      </w:r>
      <w:r>
        <w:rPr>
          <w:rFonts w:ascii="Times New Roman" w:eastAsia="Times New Roman" w:hAnsi="Times New Roman" w:cs="Times New Roman"/>
          <w:color w:val="000000"/>
        </w:rPr>
        <w:t>A</w:t>
      </w:r>
      <w:r>
        <w:rPr>
          <w:rFonts w:ascii="宋体" w:eastAsia="宋体" w:hAnsi="宋体" w:cs="宋体"/>
          <w:color w:val="000000"/>
        </w:rPr>
        <w:t>项；汉代开辟了海上丝绸之路，排除</w:t>
      </w:r>
      <w:r>
        <w:rPr>
          <w:rFonts w:ascii="Times New Roman" w:eastAsia="Times New Roman" w:hAnsi="Times New Roman" w:cs="Times New Roman"/>
          <w:color w:val="000000"/>
        </w:rPr>
        <w:t>B</w:t>
      </w:r>
      <w:r>
        <w:rPr>
          <w:rFonts w:ascii="宋体" w:eastAsia="宋体" w:hAnsi="宋体" w:cs="宋体"/>
          <w:color w:val="000000"/>
        </w:rPr>
        <w:t>项；通过材料无法看出外贸在国家财政中所占比重，排除</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r>
        <w:rPr>
          <w:rFonts w:ascii="Times New Roman" w:eastAsia="Times New Roman" w:hAnsi="Times New Roman" w:cs="Times New Roman"/>
          <w:color w:val="000000"/>
        </w:rPr>
        <w:t xml:space="preserve"> </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4. </w:t>
      </w:r>
      <w:r>
        <w:rPr>
          <w:rFonts w:ascii="宋体" w:eastAsia="宋体" w:hAnsi="宋体" w:cs="宋体"/>
          <w:color w:val="000000"/>
        </w:rPr>
        <w:t>康熙年间，多次令各地举荐山林隐逸，又令官员推举博学鸿儒，吸收学行兼优之士。开设明史馆，召集文人编纂明史，还进行多部儒经传注的修纂，编成《康熙字典》。上述措施的主要目的是（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承续华夏传统</w:t>
      </w:r>
      <w:r>
        <w:rPr>
          <w:color w:val="000000"/>
        </w:rPr>
        <w:tab/>
      </w:r>
      <w:r>
        <w:rPr>
          <w:color w:val="000000"/>
        </w:rPr>
        <w:t xml:space="preserve">B. </w:t>
      </w:r>
      <w:r>
        <w:rPr>
          <w:rFonts w:ascii="宋体" w:eastAsia="宋体" w:hAnsi="宋体" w:cs="宋体"/>
          <w:color w:val="000000"/>
        </w:rPr>
        <w:t>倡导疑古辨伪</w:t>
      </w:r>
      <w:r>
        <w:rPr>
          <w:color w:val="000000"/>
        </w:rPr>
        <w:tab/>
      </w:r>
      <w:r>
        <w:rPr>
          <w:color w:val="000000"/>
        </w:rPr>
        <w:t xml:space="preserve">C. </w:t>
      </w:r>
      <w:r>
        <w:rPr>
          <w:rFonts w:ascii="宋体" w:eastAsia="宋体" w:hAnsi="宋体" w:cs="宋体"/>
          <w:color w:val="000000"/>
        </w:rPr>
        <w:t>弘扬程朱理学</w:t>
      </w:r>
      <w:r>
        <w:rPr>
          <w:color w:val="000000"/>
        </w:rPr>
        <w:tab/>
      </w:r>
      <w:r>
        <w:rPr>
          <w:color w:val="000000"/>
        </w:rPr>
        <w:t xml:space="preserve">D. </w:t>
      </w:r>
      <w:r>
        <w:rPr>
          <w:rFonts w:ascii="宋体" w:eastAsia="宋体" w:hAnsi="宋体" w:cs="宋体"/>
          <w:color w:val="000000"/>
        </w:rPr>
        <w:t>保存历史文献</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清政府是少数民族政权，康熙年间注重吸纳山林隐逸、博学鸿儒，同时编修明史，修撰儒经传注，这些举措集中在文化领域，在本意在于以传承华夏文化传统自居，</w:t>
      </w:r>
      <w:r>
        <w:rPr>
          <w:rFonts w:ascii="Times New Roman" w:eastAsia="Times New Roman" w:hAnsi="Times New Roman" w:cs="Times New Roman"/>
          <w:color w:val="000000"/>
        </w:rPr>
        <w:t>A</w:t>
      </w:r>
      <w:r>
        <w:rPr>
          <w:rFonts w:ascii="宋体" w:eastAsia="宋体" w:hAnsi="宋体" w:cs="宋体"/>
          <w:color w:val="000000"/>
        </w:rPr>
        <w:t>项正确；疑古辨伪指的是对先前的学说存疑考辨，与材料主旨不符，排除</w:t>
      </w:r>
      <w:r>
        <w:rPr>
          <w:rFonts w:ascii="Times New Roman" w:eastAsia="Times New Roman" w:hAnsi="Times New Roman" w:cs="Times New Roman"/>
          <w:color w:val="000000"/>
        </w:rPr>
        <w:t>B</w:t>
      </w:r>
      <w:r>
        <w:rPr>
          <w:rFonts w:ascii="宋体" w:eastAsia="宋体" w:hAnsi="宋体" w:cs="宋体"/>
          <w:color w:val="000000"/>
        </w:rPr>
        <w:t>项；</w:t>
      </w:r>
      <w:r>
        <w:rPr>
          <w:rFonts w:ascii="Times New Roman" w:eastAsia="Times New Roman" w:hAnsi="Times New Roman" w:cs="Times New Roman"/>
          <w:color w:val="000000"/>
        </w:rPr>
        <w:t>“</w:t>
      </w:r>
      <w:r>
        <w:rPr>
          <w:rFonts w:ascii="宋体" w:eastAsia="宋体" w:hAnsi="宋体" w:cs="宋体"/>
          <w:color w:val="000000"/>
        </w:rPr>
        <w:t>举荐山林隐逸，又令官员推举博学鸿儒，吸收学行兼优之士</w:t>
      </w:r>
      <w:r>
        <w:rPr>
          <w:rFonts w:ascii="Times New Roman" w:eastAsia="Times New Roman" w:hAnsi="Times New Roman" w:cs="Times New Roman"/>
          <w:color w:val="000000"/>
        </w:rPr>
        <w:t>”</w:t>
      </w:r>
      <w:r>
        <w:rPr>
          <w:rFonts w:ascii="宋体" w:eastAsia="宋体" w:hAnsi="宋体" w:cs="宋体"/>
          <w:color w:val="000000"/>
        </w:rPr>
        <w:t>等举措和弘扬程朱理学并不一致，排除</w:t>
      </w:r>
      <w:r>
        <w:rPr>
          <w:rFonts w:ascii="Times New Roman" w:eastAsia="Times New Roman" w:hAnsi="Times New Roman" w:cs="Times New Roman"/>
          <w:color w:val="000000"/>
        </w:rPr>
        <w:t>B</w:t>
      </w:r>
      <w:r>
        <w:rPr>
          <w:rFonts w:ascii="宋体" w:eastAsia="宋体" w:hAnsi="宋体" w:cs="宋体"/>
          <w:color w:val="000000"/>
        </w:rPr>
        <w:t>项；保存历史文献与举荐人才不符，而且清初实行</w:t>
      </w:r>
      <w:r>
        <w:rPr>
          <w:rFonts w:ascii="Times New Roman" w:eastAsia="Times New Roman" w:hAnsi="Times New Roman" w:cs="Times New Roman"/>
          <w:color w:val="000000"/>
        </w:rPr>
        <w:t>“</w:t>
      </w:r>
      <w:r>
        <w:rPr>
          <w:rFonts w:ascii="宋体" w:eastAsia="宋体" w:hAnsi="宋体" w:cs="宋体"/>
          <w:color w:val="000000"/>
        </w:rPr>
        <w:t>文字狱</w:t>
      </w:r>
      <w:r>
        <w:rPr>
          <w:rFonts w:ascii="Times New Roman" w:eastAsia="Times New Roman" w:hAnsi="Times New Roman" w:cs="Times New Roman"/>
          <w:color w:val="000000"/>
        </w:rPr>
        <w:t>”</w:t>
      </w:r>
      <w:r>
        <w:rPr>
          <w:rFonts w:ascii="宋体" w:eastAsia="宋体" w:hAnsi="宋体" w:cs="宋体"/>
          <w:color w:val="000000"/>
        </w:rPr>
        <w:t>，对古代文献多有删改禁毁，排除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5. </w:t>
      </w:r>
      <w:r>
        <w:rPr>
          <w:rFonts w:ascii="宋体" w:eastAsia="宋体" w:hAnsi="宋体" w:cs="宋体"/>
          <w:color w:val="000000"/>
        </w:rPr>
        <w:t>1846年，上海的进口货值较前一年下降13%，1847年又减少5.4%，1848年更大幅度地下降20.1%。此后虽有回升，但极不稳定，一直到1854年还没有恢复到1845年的水平。这可用于说明，进口货值的下降（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阻止了自然经济的解体</w:t>
      </w:r>
      <w:r>
        <w:rPr>
          <w:color w:val="000000"/>
        </w:rPr>
        <w:tab/>
      </w:r>
      <w:r>
        <w:rPr>
          <w:color w:val="000000"/>
        </w:rPr>
        <w:t xml:space="preserve">B. </w:t>
      </w:r>
      <w:r>
        <w:rPr>
          <w:rFonts w:ascii="宋体" w:eastAsia="宋体" w:hAnsi="宋体" w:cs="宋体"/>
          <w:color w:val="000000"/>
        </w:rPr>
        <w:t>导致西方商品倾销重心转移</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促使传统手工业的恢复</w:t>
      </w:r>
      <w:r>
        <w:rPr>
          <w:color w:val="000000"/>
        </w:rPr>
        <w:tab/>
      </w:r>
      <w:r>
        <w:rPr>
          <w:color w:val="000000"/>
        </w:rPr>
        <w:t xml:space="preserve">D. </w:t>
      </w:r>
      <w:r>
        <w:rPr>
          <w:rFonts w:ascii="宋体" w:eastAsia="宋体" w:hAnsi="宋体" w:cs="宋体"/>
          <w:color w:val="000000"/>
        </w:rPr>
        <w:t>成为列强进一步侵华的借口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鸦片战争后，上海逐渐成为中外贸易的中心，但是上海进口货物值不断下降，这必然会使列强认为并未打开中国市场，因此进口货值的下降成为列强进一步侵华的借口，</w:t>
      </w:r>
      <w:r>
        <w:rPr>
          <w:rFonts w:ascii="Times New Roman" w:eastAsia="Times New Roman" w:hAnsi="Times New Roman" w:cs="Times New Roman"/>
          <w:color w:val="000000"/>
        </w:rPr>
        <w:t>D</w:t>
      </w:r>
      <w:r>
        <w:rPr>
          <w:rFonts w:ascii="宋体" w:eastAsia="宋体" w:hAnsi="宋体" w:cs="宋体"/>
          <w:color w:val="000000"/>
        </w:rPr>
        <w:t>项正确；进口货值的下降不等于外国货物不进入中国，因此其不能阻止自然经济的解体，排除</w:t>
      </w:r>
      <w:r>
        <w:rPr>
          <w:rFonts w:ascii="Times New Roman" w:eastAsia="Times New Roman" w:hAnsi="Times New Roman" w:cs="Times New Roman"/>
          <w:color w:val="000000"/>
        </w:rPr>
        <w:t>A</w:t>
      </w:r>
      <w:r>
        <w:rPr>
          <w:rFonts w:ascii="宋体" w:eastAsia="宋体" w:hAnsi="宋体" w:cs="宋体"/>
          <w:color w:val="000000"/>
        </w:rPr>
        <w:t>项；鸦片战争后，上海逐渐取代了广州贸易中心的地位，这意味着在当时的通商口岸中，上海具备更加优越的对外贸易条件，因此上海进口货值的减少并不能导致西方商品倾销重心转移，排除</w:t>
      </w:r>
      <w:r>
        <w:rPr>
          <w:rFonts w:ascii="Times New Roman" w:eastAsia="Times New Roman" w:hAnsi="Times New Roman" w:cs="Times New Roman"/>
          <w:color w:val="000000"/>
        </w:rPr>
        <w:t>B</w:t>
      </w:r>
      <w:r>
        <w:rPr>
          <w:rFonts w:ascii="宋体" w:eastAsia="宋体" w:hAnsi="宋体" w:cs="宋体"/>
          <w:color w:val="000000"/>
        </w:rPr>
        <w:t>项；进口货值的下降和传统手工业的恢复二者之间不存在因果联系，而且外国商品进入中国冲击了传统手工业，排除</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r>
        <w:rPr>
          <w:color w:val="000000"/>
        </w:rPr>
        <w:br/>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宋体" w:eastAsia="宋体" w:hAnsi="宋体" w:cs="宋体"/>
          <w:color w:val="000000"/>
        </w:rPr>
        <w:t>“百日维新”前，梁启超任教于湖南时务学堂，“所言皆当时一派之民权论”，又窃印《明夷待访录》《扬州十日记》等禁书，“加以案语，秘密分布，传播革命思想，信奉者日众”，于是“湖南新旧派大哄”。这反映出，当时（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革命已成为主要思潮</w:t>
      </w:r>
      <w:r>
        <w:rPr>
          <w:color w:val="000000"/>
        </w:rPr>
        <w:tab/>
      </w:r>
      <w:r>
        <w:rPr>
          <w:color w:val="000000"/>
        </w:rPr>
        <w:t xml:space="preserve">B. </w:t>
      </w:r>
      <w:r>
        <w:rPr>
          <w:rFonts w:ascii="宋体" w:eastAsia="宋体" w:hAnsi="宋体" w:cs="宋体"/>
          <w:color w:val="000000"/>
        </w:rPr>
        <w:t>维新派变法策略未能统一</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变法思想的根本转变</w:t>
      </w:r>
      <w:r>
        <w:rPr>
          <w:color w:val="000000"/>
        </w:rPr>
        <w:tab/>
      </w:r>
      <w:r>
        <w:rPr>
          <w:color w:val="000000"/>
        </w:rPr>
        <w:t xml:space="preserve">D. </w:t>
      </w:r>
      <w:r>
        <w:rPr>
          <w:rFonts w:ascii="宋体" w:eastAsia="宋体" w:hAnsi="宋体" w:cs="宋体"/>
          <w:color w:val="000000"/>
        </w:rPr>
        <w:t>维新派侧重动员民众变法</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根据</w:t>
      </w:r>
      <w:r>
        <w:rPr>
          <w:rFonts w:ascii="Times New Roman" w:eastAsia="Times New Roman" w:hAnsi="Times New Roman" w:cs="Times New Roman"/>
          <w:color w:val="000000"/>
        </w:rPr>
        <w:t>“</w:t>
      </w:r>
      <w:r>
        <w:rPr>
          <w:rFonts w:ascii="宋体" w:eastAsia="宋体" w:hAnsi="宋体" w:cs="宋体"/>
          <w:color w:val="000000"/>
        </w:rPr>
        <w:t>所言皆当时一派之民权论</w:t>
      </w:r>
      <w:r>
        <w:rPr>
          <w:rFonts w:ascii="Times New Roman" w:eastAsia="Times New Roman" w:hAnsi="Times New Roman" w:cs="Times New Roman"/>
          <w:color w:val="000000"/>
        </w:rPr>
        <w:t>”“</w:t>
      </w:r>
      <w:r>
        <w:rPr>
          <w:rFonts w:ascii="宋体" w:eastAsia="宋体" w:hAnsi="宋体" w:cs="宋体"/>
          <w:color w:val="000000"/>
        </w:rPr>
        <w:t>加以案语，秘密分布，传播革命思想，信奉者日众</w:t>
      </w:r>
      <w:r>
        <w:rPr>
          <w:rFonts w:ascii="Times New Roman" w:eastAsia="Times New Roman" w:hAnsi="Times New Roman" w:cs="Times New Roman"/>
          <w:color w:val="000000"/>
        </w:rPr>
        <w:t>”</w:t>
      </w:r>
      <w:r>
        <w:rPr>
          <w:rFonts w:ascii="宋体" w:eastAsia="宋体" w:hAnsi="宋体" w:cs="宋体"/>
          <w:color w:val="000000"/>
        </w:rPr>
        <w:t>湖南新旧派大哄</w:t>
      </w:r>
      <w:r>
        <w:rPr>
          <w:rFonts w:ascii="Times New Roman" w:eastAsia="Times New Roman" w:hAnsi="Times New Roman" w:cs="Times New Roman"/>
          <w:color w:val="000000"/>
        </w:rPr>
        <w:t>”</w:t>
      </w:r>
      <w:r>
        <w:rPr>
          <w:rFonts w:ascii="宋体" w:eastAsia="宋体" w:hAnsi="宋体" w:cs="宋体"/>
          <w:color w:val="000000"/>
        </w:rPr>
        <w:t>等内容可得出，当时维新派并没有统一的思想与策略，有人宣扬新的思想，便大家起哄，</w:t>
      </w:r>
      <w:r>
        <w:rPr>
          <w:rFonts w:ascii="Times New Roman" w:eastAsia="Times New Roman" w:hAnsi="Times New Roman" w:cs="Times New Roman"/>
          <w:color w:val="000000"/>
        </w:rPr>
        <w:t>B</w:t>
      </w:r>
      <w:r>
        <w:rPr>
          <w:rFonts w:ascii="宋体" w:eastAsia="宋体" w:hAnsi="宋体" w:cs="宋体"/>
          <w:color w:val="000000"/>
        </w:rPr>
        <w:t>项正确；当时维新思想是主流，排除</w:t>
      </w:r>
      <w:r>
        <w:rPr>
          <w:rFonts w:ascii="Times New Roman" w:eastAsia="Times New Roman" w:hAnsi="Times New Roman" w:cs="Times New Roman"/>
          <w:color w:val="000000"/>
        </w:rPr>
        <w:t>A</w:t>
      </w:r>
      <w:r>
        <w:rPr>
          <w:rFonts w:ascii="宋体" w:eastAsia="宋体" w:hAnsi="宋体" w:cs="宋体"/>
          <w:color w:val="000000"/>
        </w:rPr>
        <w:t>项；</w:t>
      </w:r>
      <w:r>
        <w:rPr>
          <w:rFonts w:ascii="Times New Roman" w:eastAsia="Times New Roman" w:hAnsi="Times New Roman" w:cs="Times New Roman"/>
          <w:color w:val="000000"/>
        </w:rPr>
        <w:t>C</w:t>
      </w:r>
      <w:r>
        <w:rPr>
          <w:rFonts w:ascii="宋体" w:eastAsia="宋体" w:hAnsi="宋体" w:cs="宋体"/>
          <w:color w:val="000000"/>
        </w:rPr>
        <w:t>项太绝绝对，排除</w:t>
      </w:r>
      <w:r>
        <w:rPr>
          <w:rFonts w:ascii="Times New Roman" w:eastAsia="Times New Roman" w:hAnsi="Times New Roman" w:cs="Times New Roman"/>
          <w:color w:val="000000"/>
        </w:rPr>
        <w:t>C</w:t>
      </w:r>
      <w:r>
        <w:rPr>
          <w:rFonts w:ascii="宋体" w:eastAsia="宋体" w:hAnsi="宋体" w:cs="宋体"/>
          <w:color w:val="000000"/>
        </w:rPr>
        <w:t>项；材料中没有体现对群众的动员，排除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7. </w:t>
      </w:r>
      <w:r>
        <w:rPr>
          <w:rFonts w:ascii="宋体" w:eastAsia="宋体" w:hAnsi="宋体" w:cs="宋体"/>
          <w:color w:val="000000"/>
        </w:rPr>
        <w:t>1939年，朱德指出，“在中国，由议会选举政府，决定施政方针，边区是第一个”。1940年，毛泽东再次强调，这种政权“是一切赞成抗日又赞成民主的人们的政权，是几个革命阶级联合起来对于汉奸和反动派的民主专政”。这说明，边区政府（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具备了新民主主义的特征</w:t>
      </w:r>
      <w:r>
        <w:rPr>
          <w:color w:val="000000"/>
        </w:rPr>
        <w:tab/>
      </w:r>
      <w:r>
        <w:rPr>
          <w:color w:val="000000"/>
        </w:rPr>
        <w:t xml:space="preserve">B. </w:t>
      </w:r>
      <w:r>
        <w:rPr>
          <w:rFonts w:ascii="宋体" w:eastAsia="宋体" w:hAnsi="宋体" w:cs="宋体"/>
          <w:color w:val="000000"/>
        </w:rPr>
        <w:t>脱离了国民政府管辖</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代表根据地社会全体意志</w:t>
      </w:r>
      <w:r>
        <w:rPr>
          <w:color w:val="000000"/>
        </w:rPr>
        <w:tab/>
      </w:r>
      <w:r>
        <w:rPr>
          <w:color w:val="000000"/>
        </w:rPr>
        <w:t xml:space="preserve">D. </w:t>
      </w:r>
      <w:r>
        <w:rPr>
          <w:rFonts w:ascii="宋体" w:eastAsia="宋体" w:hAnsi="宋体" w:cs="宋体"/>
          <w:color w:val="000000"/>
        </w:rPr>
        <w:t>仿行苏联的政治制度</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根据材料</w:t>
      </w:r>
      <w:r>
        <w:rPr>
          <w:rFonts w:ascii="Times New Roman" w:eastAsia="Times New Roman" w:hAnsi="Times New Roman" w:cs="Times New Roman"/>
          <w:color w:val="000000"/>
        </w:rPr>
        <w:t>“</w:t>
      </w:r>
      <w:r>
        <w:rPr>
          <w:rFonts w:ascii="宋体" w:eastAsia="宋体" w:hAnsi="宋体" w:cs="宋体"/>
          <w:color w:val="000000"/>
        </w:rPr>
        <w:t>由议会选举政府</w:t>
      </w:r>
      <w:r>
        <w:rPr>
          <w:rFonts w:ascii="Times New Roman" w:eastAsia="Times New Roman" w:hAnsi="Times New Roman" w:cs="Times New Roman"/>
          <w:color w:val="000000"/>
        </w:rPr>
        <w:t>”</w:t>
      </w:r>
      <w:r>
        <w:rPr>
          <w:rFonts w:ascii="宋体" w:eastAsia="宋体" w:hAnsi="宋体" w:cs="宋体"/>
          <w:color w:val="000000"/>
        </w:rPr>
        <w:t>体现了人民民主专政，</w:t>
      </w:r>
      <w:r>
        <w:rPr>
          <w:rFonts w:ascii="Times New Roman" w:eastAsia="Times New Roman" w:hAnsi="Times New Roman" w:cs="Times New Roman"/>
          <w:color w:val="000000"/>
        </w:rPr>
        <w:t>“</w:t>
      </w:r>
      <w:r>
        <w:rPr>
          <w:rFonts w:ascii="宋体" w:eastAsia="宋体" w:hAnsi="宋体" w:cs="宋体"/>
          <w:color w:val="000000"/>
        </w:rPr>
        <w:t>是一切赞成抗日又赞成民主</w:t>
      </w:r>
      <w:r>
        <w:rPr>
          <w:rFonts w:ascii="宋体" w:eastAsia="宋体" w:hAnsi="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人们的政权</w:t>
      </w:r>
      <w:r>
        <w:rPr>
          <w:rFonts w:ascii="Times New Roman" w:eastAsia="Times New Roman" w:hAnsi="Times New Roman" w:cs="Times New Roman"/>
          <w:color w:val="000000"/>
        </w:rPr>
        <w:t>”</w:t>
      </w:r>
      <w:r>
        <w:rPr>
          <w:rFonts w:ascii="宋体" w:eastAsia="宋体" w:hAnsi="宋体" w:cs="宋体"/>
          <w:color w:val="000000"/>
        </w:rPr>
        <w:t>体现了社会各阶级反帝反封建的社会大联合，所以边区政府具备了新民主主义的特征，</w:t>
      </w:r>
      <w:r>
        <w:rPr>
          <w:rFonts w:ascii="Times New Roman" w:eastAsia="Times New Roman" w:hAnsi="Times New Roman" w:cs="Times New Roman"/>
          <w:color w:val="000000"/>
        </w:rPr>
        <w:t>A</w:t>
      </w:r>
      <w:r>
        <w:rPr>
          <w:rFonts w:ascii="宋体" w:eastAsia="宋体" w:hAnsi="宋体" w:cs="宋体"/>
          <w:color w:val="000000"/>
        </w:rPr>
        <w:t>项正确；</w:t>
      </w:r>
      <w:r>
        <w:rPr>
          <w:rFonts w:ascii="Times New Roman" w:eastAsia="Times New Roman" w:hAnsi="Times New Roman" w:cs="Times New Roman"/>
          <w:color w:val="000000"/>
        </w:rPr>
        <w:t>1940</w:t>
      </w:r>
      <w:r>
        <w:rPr>
          <w:rFonts w:ascii="宋体" w:eastAsia="宋体" w:hAnsi="宋体" w:cs="宋体"/>
          <w:color w:val="000000"/>
        </w:rPr>
        <w:t>年属于抗日战争时期，国共实行党外合作，边区政府是国民政府管辖下的特别政府，排除</w:t>
      </w:r>
      <w:r>
        <w:rPr>
          <w:rFonts w:ascii="Times New Roman" w:eastAsia="Times New Roman" w:hAnsi="Times New Roman" w:cs="Times New Roman"/>
          <w:color w:val="000000"/>
        </w:rPr>
        <w:t>B</w:t>
      </w:r>
      <w:r>
        <w:rPr>
          <w:rFonts w:ascii="宋体" w:eastAsia="宋体" w:hAnsi="宋体" w:cs="宋体"/>
          <w:color w:val="000000"/>
        </w:rPr>
        <w:t>项；</w:t>
      </w:r>
      <w:r>
        <w:rPr>
          <w:rFonts w:ascii="Times New Roman" w:eastAsia="Times New Roman" w:hAnsi="Times New Roman" w:cs="Times New Roman"/>
          <w:color w:val="000000"/>
        </w:rPr>
        <w:t>“</w:t>
      </w:r>
      <w:r>
        <w:rPr>
          <w:rFonts w:ascii="宋体" w:eastAsia="宋体" w:hAnsi="宋体" w:cs="宋体"/>
          <w:color w:val="000000"/>
        </w:rPr>
        <w:t>是几个革命阶级联合起来对于汉奸和反动派的民主专政</w:t>
      </w:r>
      <w:r>
        <w:rPr>
          <w:rFonts w:ascii="Times New Roman" w:eastAsia="Times New Roman" w:hAnsi="Times New Roman" w:cs="Times New Roman"/>
          <w:color w:val="000000"/>
        </w:rPr>
        <w:t>”</w:t>
      </w:r>
      <w:r>
        <w:rPr>
          <w:rFonts w:ascii="宋体" w:eastAsia="宋体" w:hAnsi="宋体" w:cs="宋体"/>
          <w:color w:val="000000"/>
        </w:rPr>
        <w:t>说明边区政府是抗日力量的大联合，不包括投降分子、汉奸和卖国贼，排除</w:t>
      </w:r>
      <w:r>
        <w:rPr>
          <w:rFonts w:ascii="Times New Roman" w:eastAsia="Times New Roman" w:hAnsi="Times New Roman" w:cs="Times New Roman"/>
          <w:color w:val="000000"/>
        </w:rPr>
        <w:t>C</w:t>
      </w:r>
      <w:r>
        <w:rPr>
          <w:rFonts w:ascii="宋体" w:eastAsia="宋体" w:hAnsi="宋体" w:cs="宋体"/>
          <w:color w:val="000000"/>
        </w:rPr>
        <w:t>项；</w:t>
      </w:r>
      <w:r>
        <w:rPr>
          <w:rFonts w:ascii="Times New Roman" w:eastAsia="Times New Roman" w:hAnsi="Times New Roman" w:cs="Times New Roman"/>
          <w:color w:val="000000"/>
        </w:rPr>
        <w:t>“</w:t>
      </w:r>
      <w:r>
        <w:rPr>
          <w:rFonts w:ascii="宋体" w:eastAsia="宋体" w:hAnsi="宋体" w:cs="宋体"/>
          <w:color w:val="000000"/>
        </w:rPr>
        <w:t>由议会选举政府</w:t>
      </w:r>
      <w:r>
        <w:rPr>
          <w:rFonts w:ascii="Times New Roman" w:eastAsia="Times New Roman" w:hAnsi="Times New Roman" w:cs="Times New Roman"/>
          <w:color w:val="000000"/>
        </w:rPr>
        <w:t>”“</w:t>
      </w:r>
      <w:r>
        <w:rPr>
          <w:rFonts w:ascii="宋体" w:eastAsia="宋体" w:hAnsi="宋体" w:cs="宋体"/>
          <w:color w:val="000000"/>
        </w:rPr>
        <w:t>是几个革命阶级联合起来对于汉奸和反动派的民主专政</w:t>
      </w:r>
      <w:r>
        <w:rPr>
          <w:rFonts w:ascii="Times New Roman" w:eastAsia="Times New Roman" w:hAnsi="Times New Roman" w:cs="Times New Roman"/>
          <w:color w:val="000000"/>
        </w:rPr>
        <w:t>”</w:t>
      </w:r>
      <w:r>
        <w:rPr>
          <w:rFonts w:ascii="宋体" w:eastAsia="宋体" w:hAnsi="宋体" w:cs="宋体"/>
          <w:color w:val="000000"/>
        </w:rPr>
        <w:t>说明边区政府代表人民的意志，是民族矛盾占据主导地位前提下社会抗日力量的大团结，是特殊国情下的产物，排除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宋体" w:eastAsia="宋体" w:hAnsi="宋体" w:cs="宋体"/>
          <w:color w:val="000000"/>
        </w:rPr>
        <w:t>如图为1978年和1987年全国社会商品零售总额中各经济成分所占比重图。图示占比变化反映出（    ）</w:t>
      </w:r>
    </w:p>
    <w:p>
      <w:pPr>
        <w:spacing w:line="360" w:lineRule="auto"/>
        <w:jc w:val="left"/>
        <w:textAlignment w:val="center"/>
        <w:rPr>
          <w:color w:val="000000"/>
        </w:rPr>
      </w:pPr>
      <w:r>
        <w:rPr>
          <w:color w:val="000000"/>
        </w:rPr>
        <w:drawing>
          <wp:inline distT="0" distB="0" distL="114300" distR="114300">
            <wp:extent cx="3743325" cy="1381125"/>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xmlns:r="http://schemas.openxmlformats.org/officeDocument/2006/relationships" r:embed="rId8"/>
                    <a:stretch>
                      <a:fillRect/>
                    </a:stretch>
                  </pic:blipFill>
                  <pic:spPr>
                    <a:xfrm>
                      <a:off x="0" y="0"/>
                      <a:ext cx="3743325" cy="1381125"/>
                    </a:xfrm>
                    <a:prstGeom prst="rect">
                      <a:avLst/>
                    </a:prstGeom>
                  </pic:spPr>
                </pic:pic>
              </a:graphicData>
            </a:graphic>
          </wp:inline>
        </w:drawing>
      </w:r>
      <w:r>
        <w:rPr>
          <w:color w:val="000000"/>
        </w:rPr>
        <w:br/>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经济体制改革目标的实现</w:t>
      </w:r>
      <w:r>
        <w:rPr>
          <w:color w:val="000000"/>
        </w:rPr>
        <w:tab/>
      </w:r>
      <w:r>
        <w:rPr>
          <w:color w:val="000000"/>
        </w:rPr>
        <w:t xml:space="preserve">B. </w:t>
      </w:r>
      <w:r>
        <w:rPr>
          <w:rFonts w:ascii="宋体" w:eastAsia="宋体" w:hAnsi="宋体" w:cs="宋体"/>
          <w:color w:val="000000"/>
        </w:rPr>
        <w:t>民众就业观念的转变</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计划管理调控作用的增强</w:t>
      </w:r>
      <w:r>
        <w:rPr>
          <w:color w:val="000000"/>
        </w:rPr>
        <w:tab/>
      </w:r>
      <w:r>
        <w:rPr>
          <w:color w:val="000000"/>
        </w:rPr>
        <w:t xml:space="preserve">D. </w:t>
      </w:r>
      <w:r>
        <w:rPr>
          <w:rFonts w:ascii="宋体" w:eastAsia="宋体" w:hAnsi="宋体" w:cs="宋体"/>
          <w:color w:val="000000"/>
        </w:rPr>
        <w:t>经济结构调整的完成</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根据饼状图可以看出，与</w:t>
      </w:r>
      <w:r>
        <w:rPr>
          <w:rFonts w:ascii="Times New Roman" w:eastAsia="Times New Roman" w:hAnsi="Times New Roman" w:cs="Times New Roman"/>
          <w:color w:val="000000"/>
        </w:rPr>
        <w:t>1978</w:t>
      </w:r>
      <w:r>
        <w:rPr>
          <w:rFonts w:ascii="宋体" w:eastAsia="宋体" w:hAnsi="宋体" w:cs="宋体"/>
          <w:color w:val="000000"/>
        </w:rPr>
        <w:t>年相比，</w:t>
      </w:r>
      <w:r>
        <w:rPr>
          <w:rFonts w:ascii="Times New Roman" w:eastAsia="Times New Roman" w:hAnsi="Times New Roman" w:cs="Times New Roman"/>
          <w:color w:val="000000"/>
        </w:rPr>
        <w:t>1987</w:t>
      </w:r>
      <w:r>
        <w:rPr>
          <w:rFonts w:ascii="宋体" w:eastAsia="宋体" w:hAnsi="宋体" w:cs="宋体"/>
          <w:color w:val="000000"/>
        </w:rPr>
        <w:t>年全国社会商品零售总额结构中，公有制属性的零售额下降，非公有制占比上升，结合所学知识可知，这一时期农村和城市经济体制改革中，私有制得到发展，民众的就业观念发生变化，就业形式多样，引起了零售额结构的变动，</w:t>
      </w:r>
      <w:r>
        <w:rPr>
          <w:rFonts w:ascii="Times New Roman" w:eastAsia="Times New Roman" w:hAnsi="Times New Roman" w:cs="Times New Roman"/>
          <w:color w:val="000000"/>
        </w:rPr>
        <w:t>B</w:t>
      </w:r>
      <w:r>
        <w:rPr>
          <w:rFonts w:ascii="宋体" w:eastAsia="宋体" w:hAnsi="宋体" w:cs="宋体"/>
          <w:color w:val="000000"/>
        </w:rPr>
        <w:t>项正确；经济体制改革的目标是建立社会主义市场经济体制，其完成是在</w:t>
      </w:r>
      <w:r>
        <w:rPr>
          <w:rFonts w:ascii="Times New Roman" w:eastAsia="Times New Roman" w:hAnsi="Times New Roman" w:cs="Times New Roman"/>
          <w:color w:val="000000"/>
        </w:rPr>
        <w:t>21</w:t>
      </w:r>
      <w:r>
        <w:rPr>
          <w:rFonts w:ascii="宋体" w:eastAsia="宋体" w:hAnsi="宋体" w:cs="宋体"/>
          <w:color w:val="000000"/>
        </w:rPr>
        <w:t>世纪初，排除</w:t>
      </w:r>
      <w:r>
        <w:rPr>
          <w:rFonts w:ascii="Times New Roman" w:eastAsia="Times New Roman" w:hAnsi="Times New Roman" w:cs="Times New Roman"/>
          <w:color w:val="000000"/>
        </w:rPr>
        <w:t>A</w:t>
      </w:r>
      <w:r>
        <w:rPr>
          <w:rFonts w:ascii="宋体" w:eastAsia="宋体" w:hAnsi="宋体" w:cs="宋体"/>
          <w:color w:val="000000"/>
        </w:rPr>
        <w:t>项；这一时期经济体制改革，主要是突破计划经济体制的束缚，因此计划管理调控的作用在下降，排除</w:t>
      </w:r>
      <w:r>
        <w:rPr>
          <w:rFonts w:ascii="Times New Roman" w:eastAsia="Times New Roman" w:hAnsi="Times New Roman" w:cs="Times New Roman"/>
          <w:color w:val="000000"/>
        </w:rPr>
        <w:t>C</w:t>
      </w:r>
      <w:r>
        <w:rPr>
          <w:rFonts w:ascii="宋体" w:eastAsia="宋体" w:hAnsi="宋体" w:cs="宋体"/>
          <w:color w:val="000000"/>
        </w:rPr>
        <w:t>项；通过零售额占比情况无法得出当时经济结构调整完成进度的结论，排除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B</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9. </w:t>
      </w:r>
      <w:r>
        <w:rPr>
          <w:rFonts w:ascii="宋体" w:eastAsia="宋体" w:hAnsi="宋体" w:cs="宋体"/>
          <w:color w:val="000000"/>
        </w:rPr>
        <w:t>梭伦为了鼓动雅典人重开争夺萨拉米斯岛之战，在广场上当众朗诵自己的诗歌，促使雅典人废除了禁止公民提议争夺萨拉米斯岛的法律。某主战派统帅在战前说服雅典人把金钱用于建造海军，在战时又说服雅典人留在萨拉米斯。出现这种现象的主要原因是（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领袖人物具有绝对权威</w:t>
      </w:r>
      <w:r>
        <w:rPr>
          <w:color w:val="000000"/>
        </w:rPr>
        <w:tab/>
      </w:r>
      <w:r>
        <w:rPr>
          <w:color w:val="000000"/>
        </w:rPr>
        <w:t xml:space="preserve">B. </w:t>
      </w:r>
      <w:r>
        <w:rPr>
          <w:rFonts w:ascii="宋体" w:eastAsia="宋体" w:hAnsi="宋体" w:cs="宋体"/>
          <w:color w:val="000000"/>
        </w:rPr>
        <w:t>平民与贵族的关系融洽</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智者学派雄辩术的普及</w:t>
      </w:r>
      <w:r>
        <w:rPr>
          <w:color w:val="000000"/>
        </w:rPr>
        <w:tab/>
      </w:r>
      <w:r>
        <w:rPr>
          <w:color w:val="000000"/>
        </w:rPr>
        <w:t xml:space="preserve">D. </w:t>
      </w:r>
      <w:r>
        <w:rPr>
          <w:rFonts w:ascii="宋体" w:eastAsia="宋体" w:hAnsi="宋体" w:cs="宋体"/>
          <w:color w:val="000000"/>
        </w:rPr>
        <w:t>公民直接参与城邦事务</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根据材料可知，梭伦当众朗诵自己的诗歌以获取民众支持；某主战派统帅战前战中都会说服雅典人也是为了获取民众支持，这说明雅典的事务由雅典公民决定，雅典是直接民主，公民直接参与城邦事务，</w:t>
      </w:r>
      <w:r>
        <w:rPr>
          <w:rFonts w:ascii="Times New Roman" w:eastAsia="Times New Roman" w:hAnsi="Times New Roman" w:cs="Times New Roman"/>
          <w:color w:val="000000"/>
        </w:rPr>
        <w:t>D</w:t>
      </w:r>
      <w:r>
        <w:rPr>
          <w:rFonts w:ascii="宋体" w:eastAsia="宋体" w:hAnsi="宋体" w:cs="宋体"/>
          <w:color w:val="000000"/>
        </w:rPr>
        <w:t>项正确；梭伦等人需要获得民众的支持，说明领袖人物没有绝对的权威，排除</w:t>
      </w:r>
      <w:r>
        <w:rPr>
          <w:rFonts w:ascii="Times New Roman" w:eastAsia="Times New Roman" w:hAnsi="Times New Roman" w:cs="Times New Roman"/>
          <w:color w:val="000000"/>
        </w:rPr>
        <w:t>A</w:t>
      </w:r>
      <w:r>
        <w:rPr>
          <w:rFonts w:ascii="宋体" w:eastAsia="宋体" w:hAnsi="宋体" w:cs="宋体"/>
          <w:color w:val="000000"/>
        </w:rPr>
        <w:t>项；材料没有涉及平民与贵族的关系，排除</w:t>
      </w:r>
      <w:r>
        <w:rPr>
          <w:rFonts w:ascii="Times New Roman" w:eastAsia="Times New Roman" w:hAnsi="Times New Roman" w:cs="Times New Roman"/>
          <w:color w:val="000000"/>
        </w:rPr>
        <w:t>B</w:t>
      </w:r>
      <w:r>
        <w:rPr>
          <w:rFonts w:ascii="宋体" w:eastAsia="宋体" w:hAnsi="宋体" w:cs="宋体"/>
          <w:color w:val="000000"/>
        </w:rPr>
        <w:t>项；材料的主旨是梭伦等人争取民众的支持，智者学派雄辩术的普及与材料无关，排除</w:t>
      </w:r>
      <w:r>
        <w:rPr>
          <w:rFonts w:ascii="Times New Roman" w:eastAsia="Times New Roman" w:hAnsi="Times New Roman" w:cs="Times New Roman"/>
          <w:color w:val="000000"/>
        </w:rPr>
        <w:t>C</w:t>
      </w:r>
      <w:r>
        <w:rPr>
          <w:rFonts w:ascii="宋体" w:eastAsia="宋体" w:hAnsi="宋体" w:cs="宋体"/>
          <w:color w:val="000000"/>
        </w:rPr>
        <w:t>项。故选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p>
    <w:p>
      <w:pPr>
        <w:spacing w:line="285" w:lineRule="auto"/>
        <w:jc w:val="left"/>
        <w:textAlignment w:val="center"/>
        <w:rPr>
          <w:color w:val="000000"/>
        </w:rPr>
      </w:pPr>
      <w:r>
        <w:rPr>
          <w:rFonts w:ascii="宋体" w:eastAsia="宋体" w:hAnsi="宋体" w:cs="宋体"/>
          <w:color w:val="000000"/>
          <w:sz w:val="21"/>
        </w:rPr>
        <w:t>33．</w:t>
      </w:r>
    </w:p>
    <w:p>
      <w:pPr>
        <w:spacing w:line="360" w:lineRule="auto"/>
        <w:jc w:val="left"/>
        <w:textAlignment w:val="center"/>
        <w:rPr>
          <w:color w:val="000000"/>
        </w:rPr>
      </w:pPr>
      <w:r>
        <w:rPr>
          <w:color w:val="000000"/>
        </w:rPr>
        <w:t xml:space="preserve">10. </w:t>
      </w:r>
    </w:p>
    <w:tbl>
      <w:tblPr>
        <w:tblStyle w:val="TableNormal"/>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665"/>
        <w:gridCol w:w="3330"/>
        <w:gridCol w:w="3330"/>
      </w:tblGrid>
      <w:tr>
        <w:tblPrEx>
          <w:tblW w:w="8325" w:type="dxa"/>
          <w:tblInd w:w="0" w:type="dxa"/>
        </w:tblPrEx>
        <w:trPr>
          <w:trHeight w:val="330"/>
        </w:trPr>
        <w:tc>
          <w:tcPr>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进口货物</w:t>
            </w:r>
          </w:p>
        </w:tc>
        <w:tc>
          <w:tcPr>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占总货物的价值比（%）</w:t>
            </w:r>
          </w:p>
        </w:tc>
      </w:tr>
      <w:tr>
        <w:tblPrEx>
          <w:tblW w:w="8325" w:type="dxa"/>
          <w:tblInd w:w="0" w:type="dxa"/>
        </w:tblPrEx>
        <w:trPr>
          <w:trHeight w:val="330"/>
        </w:trPr>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W w:w="33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1664-1670</w:t>
            </w:r>
          </w:p>
        </w:tc>
        <w:tc>
          <w:tcPr>
            <w:tcW w:w="33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1731-1740年</w:t>
            </w:r>
          </w:p>
        </w:tc>
      </w:tr>
      <w:tr>
        <w:tblPrEx>
          <w:tblW w:w="8325" w:type="dxa"/>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胡椒</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20.1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4.3</w:t>
            </w:r>
          </w:p>
        </w:tc>
      </w:tr>
      <w:tr>
        <w:tblPrEx>
          <w:tblW w:w="8325" w:type="dxa"/>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茶叶</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0.02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9.26</w:t>
            </w:r>
          </w:p>
        </w:tc>
      </w:tr>
      <w:tr>
        <w:tblPrEx>
          <w:tblW w:w="8325" w:type="dxa"/>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咖啡</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0.63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5.35</w:t>
            </w:r>
          </w:p>
        </w:tc>
      </w:tr>
      <w:tr>
        <w:tblPrEx>
          <w:tblW w:w="8325" w:type="dxa"/>
          <w:tblInd w:w="0" w:type="dxa"/>
        </w:tblPrEx>
        <w:trPr>
          <w:trHeight w:val="330"/>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棉纺织品</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62.59</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楷体" w:eastAsia="楷体" w:hAnsi="楷体" w:cs="楷体"/>
                <w:color w:val="000000"/>
              </w:rPr>
              <w:t>65.35</w:t>
            </w:r>
          </w:p>
        </w:tc>
      </w:tr>
    </w:tbl>
    <w:p>
      <w:pPr>
        <w:spacing w:line="360" w:lineRule="auto"/>
        <w:jc w:val="left"/>
        <w:textAlignment w:val="center"/>
        <w:rPr>
          <w:color w:val="000000"/>
        </w:rPr>
      </w:pPr>
      <w:r>
        <w:rPr>
          <w:rFonts w:ascii="宋体" w:eastAsia="宋体" w:hAnsi="宋体" w:cs="宋体"/>
          <w:color w:val="000000"/>
        </w:rPr>
        <w:t>该表是学者统计的17-18世纪英国东印度公司进口的部分亚洲货物价值占比。据表可知，该时期（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生产方式决定进口货物价值占比</w:t>
      </w:r>
      <w:r>
        <w:rPr>
          <w:color w:val="000000"/>
        </w:rPr>
        <w:tab/>
      </w:r>
      <w:r>
        <w:rPr>
          <w:color w:val="000000"/>
        </w:rPr>
        <w:t xml:space="preserve">B. </w:t>
      </w:r>
      <w:r>
        <w:rPr>
          <w:rFonts w:ascii="宋体" w:eastAsia="宋体" w:hAnsi="宋体" w:cs="宋体"/>
          <w:color w:val="000000"/>
        </w:rPr>
        <w:t>英国确立海上贸易的霸主地位</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殖民扩张推动了消费结构的变化</w:t>
      </w:r>
      <w:r>
        <w:rPr>
          <w:color w:val="000000"/>
        </w:rPr>
        <w:tab/>
      </w:r>
      <w:r>
        <w:rPr>
          <w:color w:val="000000"/>
        </w:rPr>
        <w:t xml:space="preserve">D. </w:t>
      </w:r>
      <w:r>
        <w:rPr>
          <w:rFonts w:ascii="宋体" w:eastAsia="宋体" w:hAnsi="宋体" w:cs="宋体"/>
          <w:color w:val="000000"/>
        </w:rPr>
        <w:t>工业革命促进东西方贸易增长</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依据材料表格信息可知，</w:t>
      </w:r>
      <w:r>
        <w:rPr>
          <w:rFonts w:ascii="Times New Roman" w:eastAsia="Times New Roman" w:hAnsi="Times New Roman" w:cs="Times New Roman"/>
          <w:color w:val="000000"/>
        </w:rPr>
        <w:t>17-18</w:t>
      </w:r>
      <w:r>
        <w:rPr>
          <w:rFonts w:ascii="宋体" w:eastAsia="宋体" w:hAnsi="宋体" w:cs="宋体"/>
          <w:color w:val="000000"/>
        </w:rPr>
        <w:t>世纪东印度公司进口</w:t>
      </w:r>
      <w:r>
        <w:rPr>
          <w:rFonts w:ascii="宋体" w:eastAsia="宋体" w:hAnsi="宋体" w:cs="宋体"/>
          <w:color w:val="000000"/>
          <w:position w:val="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胡椒明显减少，茶叶，咖啡的数量在增长，棉纺织品稍有减少，结合所学可知，新航路开辟促使世界开始形成一个整体，西欧国家走上了对外殖民扩张，茶叶，咖啡的增多，表明民众的消费发生了一定程度的变化，</w:t>
      </w:r>
      <w:r>
        <w:rPr>
          <w:rFonts w:ascii="Times New Roman" w:eastAsia="Times New Roman" w:hAnsi="Times New Roman" w:cs="Times New Roman"/>
          <w:color w:val="000000"/>
        </w:rPr>
        <w:t>C</w:t>
      </w:r>
      <w:r>
        <w:rPr>
          <w:rFonts w:ascii="宋体" w:eastAsia="宋体" w:hAnsi="宋体" w:cs="宋体"/>
          <w:color w:val="000000"/>
        </w:rPr>
        <w:t>项正确；依据材料时间，这一时期仍属于工场手工业时代，生产方式未发生变化，排除</w:t>
      </w:r>
      <w:r>
        <w:rPr>
          <w:rFonts w:ascii="Times New Roman" w:eastAsia="Times New Roman" w:hAnsi="Times New Roman" w:cs="Times New Roman"/>
          <w:color w:val="000000"/>
        </w:rPr>
        <w:t>A</w:t>
      </w:r>
      <w:r>
        <w:rPr>
          <w:rFonts w:ascii="宋体" w:eastAsia="宋体" w:hAnsi="宋体" w:cs="宋体"/>
          <w:color w:val="000000"/>
        </w:rPr>
        <w:t>项；</w:t>
      </w:r>
      <w:r>
        <w:rPr>
          <w:rFonts w:ascii="Times New Roman" w:eastAsia="Times New Roman" w:hAnsi="Times New Roman" w:cs="Times New Roman"/>
          <w:color w:val="000000"/>
        </w:rPr>
        <w:t>18</w:t>
      </w:r>
      <w:r>
        <w:rPr>
          <w:rFonts w:ascii="宋体" w:eastAsia="宋体" w:hAnsi="宋体" w:cs="宋体"/>
          <w:color w:val="000000"/>
        </w:rPr>
        <w:t>世纪中后期，英国成为日不落帝国，时间不符，排除</w:t>
      </w:r>
      <w:r>
        <w:rPr>
          <w:rFonts w:ascii="Times New Roman" w:eastAsia="Times New Roman" w:hAnsi="Times New Roman" w:cs="Times New Roman"/>
          <w:color w:val="000000"/>
        </w:rPr>
        <w:t>B</w:t>
      </w:r>
      <w:r>
        <w:rPr>
          <w:rFonts w:ascii="宋体" w:eastAsia="宋体" w:hAnsi="宋体" w:cs="宋体"/>
          <w:color w:val="000000"/>
        </w:rPr>
        <w:t>项；此时工业革命还没有发生，排除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宋体" w:eastAsia="宋体" w:hAnsi="宋体" w:cs="宋体"/>
          <w:color w:val="000000"/>
        </w:rPr>
        <w:t>蒸汽机发明后，日益成为欧美国家雇佣大农场机器动力的重要来源，需要多人协同操作。20世纪初，农业机器的使用变得个人化、小型化，家庭农场在劳动生产率方面缩小了与雇佣大农场的差距，后者日趋衰落。这一系列变化表明（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内燃机的应用改变农业生产组织形式</w:t>
      </w:r>
      <w:r>
        <w:rPr>
          <w:color w:val="000000"/>
        </w:rPr>
        <w:tab/>
      </w:r>
      <w:r>
        <w:rPr>
          <w:color w:val="000000"/>
        </w:rPr>
        <w:t xml:space="preserve">B. </w:t>
      </w:r>
      <w:r>
        <w:rPr>
          <w:rFonts w:ascii="宋体" w:eastAsia="宋体" w:hAnsi="宋体" w:cs="宋体"/>
          <w:color w:val="000000"/>
        </w:rPr>
        <w:t>农业技术发展导致失业人口大量增加</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蒸汽机成为农业生产的机器动力来源</w:t>
      </w:r>
      <w:r>
        <w:rPr>
          <w:color w:val="000000"/>
        </w:rPr>
        <w:tab/>
      </w:r>
      <w:r>
        <w:rPr>
          <w:color w:val="000000"/>
        </w:rPr>
        <w:t xml:space="preserve">D. </w:t>
      </w:r>
      <w:r>
        <w:rPr>
          <w:rFonts w:ascii="宋体" w:eastAsia="宋体" w:hAnsi="宋体" w:cs="宋体"/>
          <w:color w:val="000000"/>
        </w:rPr>
        <w:t>农业生产效率的提高依赖于生产规模</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根据材料可得出，</w:t>
      </w:r>
      <w:r>
        <w:rPr>
          <w:rFonts w:ascii="Times New Roman" w:eastAsia="Times New Roman" w:hAnsi="Times New Roman" w:cs="Times New Roman"/>
          <w:color w:val="000000"/>
        </w:rPr>
        <w:t>20</w:t>
      </w:r>
      <w:r>
        <w:rPr>
          <w:rFonts w:ascii="宋体" w:eastAsia="宋体" w:hAnsi="宋体" w:cs="宋体"/>
          <w:color w:val="000000"/>
        </w:rPr>
        <w:t>世纪随着第二次工业革命</w:t>
      </w:r>
      <w:r>
        <w:rPr>
          <w:rFonts w:ascii="宋体" w:eastAsia="宋体" w:hAnsi="宋体" w:cs="宋体"/>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开展，内燃机的使用，使农业的机械化的逐步实施，传统的农业生产方式及组织形式发生变化，</w:t>
      </w:r>
      <w:r>
        <w:rPr>
          <w:rFonts w:ascii="Times New Roman" w:eastAsia="Times New Roman" w:hAnsi="Times New Roman" w:cs="Times New Roman"/>
          <w:color w:val="000000"/>
        </w:rPr>
        <w:t>A</w:t>
      </w:r>
      <w:r>
        <w:rPr>
          <w:rFonts w:ascii="宋体" w:eastAsia="宋体" w:hAnsi="宋体" w:cs="宋体"/>
          <w:color w:val="000000"/>
        </w:rPr>
        <w:t>项正确；材料不能体现人口增长，排除</w:t>
      </w:r>
      <w:r>
        <w:rPr>
          <w:rFonts w:ascii="Times New Roman" w:eastAsia="Times New Roman" w:hAnsi="Times New Roman" w:cs="Times New Roman"/>
          <w:color w:val="000000"/>
        </w:rPr>
        <w:t>B</w:t>
      </w:r>
      <w:r>
        <w:rPr>
          <w:rFonts w:ascii="宋体" w:eastAsia="宋体" w:hAnsi="宋体" w:cs="宋体"/>
          <w:color w:val="000000"/>
        </w:rPr>
        <w:t>项；材料反映的是内燃机的影响，排除</w:t>
      </w:r>
      <w:r>
        <w:rPr>
          <w:rFonts w:ascii="Times New Roman" w:eastAsia="Times New Roman" w:hAnsi="Times New Roman" w:cs="Times New Roman"/>
          <w:color w:val="000000"/>
        </w:rPr>
        <w:t>C</w:t>
      </w:r>
      <w:r>
        <w:rPr>
          <w:rFonts w:ascii="宋体" w:eastAsia="宋体" w:hAnsi="宋体" w:cs="宋体"/>
          <w:color w:val="000000"/>
        </w:rPr>
        <w:t>项；农业生产效率依赖于科技，排除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【点睛】</w:t>
      </w:r>
      <w:r>
        <w:rPr>
          <w:rFonts w:ascii="宋体" w:eastAsia="宋体" w:hAnsi="宋体" w:cs="宋体"/>
          <w:color w:val="000000"/>
        </w:rPr>
        <w:t>本题情境聚焦第二次工业革命，试题的落脚点并未落在常见的交通运输业和石油化工业领域，而是另辟蹊径，突出内燃机对农业生产的推动作用（蒸汽机过于笨重，不便于个人使用，内燃机轻巧），考查学生对两次工业革命特点的深度理解，学生如果仅靠生搬硬套教材内容和作答套路，则无法进行正确推理。</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12. </w:t>
      </w:r>
      <w:r>
        <w:rPr>
          <w:rFonts w:ascii="宋体" w:eastAsia="宋体" w:hAnsi="宋体" w:cs="宋体"/>
          <w:color w:val="000000"/>
        </w:rPr>
        <w:t>1951年，美国黑人团体民权大会向联合国发起请愿活动，指控美国政府对黑人犯有种族灭绝罪行。美国政府指责请愿活动是共产主义的宣传，并寻找支持政府的黑人来驳斥这些指控。这反映出当时（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美苏两极对峙格局的正式形成</w:t>
      </w:r>
      <w:r>
        <w:rPr>
          <w:color w:val="000000"/>
        </w:rPr>
        <w:tab/>
      </w:r>
      <w:r>
        <w:rPr>
          <w:color w:val="000000"/>
        </w:rPr>
        <w:t xml:space="preserve">B. </w:t>
      </w:r>
      <w:r>
        <w:rPr>
          <w:rFonts w:ascii="宋体" w:eastAsia="宋体" w:hAnsi="宋体" w:cs="宋体"/>
          <w:color w:val="000000"/>
        </w:rPr>
        <w:t>民权大会的指控缺乏事实依据</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美国对待种族问题的态度受冷战意识影响</w:t>
      </w:r>
      <w:r>
        <w:rPr>
          <w:color w:val="000000"/>
        </w:rPr>
        <w:tab/>
      </w:r>
      <w:r>
        <w:rPr>
          <w:color w:val="000000"/>
        </w:rPr>
        <w:t xml:space="preserve">D. </w:t>
      </w:r>
      <w:r>
        <w:rPr>
          <w:rFonts w:ascii="宋体" w:eastAsia="宋体" w:hAnsi="宋体" w:cs="宋体"/>
          <w:color w:val="000000"/>
        </w:rPr>
        <w:t>美国政府对国内的种族平等问题漠不关心</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eastAsia="Times New Roman" w:hAnsi="Times New Roman" w:cs="Times New Roman"/>
          <w:color w:val="000000"/>
        </w:rPr>
        <w:t>1951</w:t>
      </w:r>
      <w:r>
        <w:rPr>
          <w:rFonts w:ascii="宋体" w:eastAsia="宋体" w:hAnsi="宋体" w:cs="宋体"/>
          <w:color w:val="000000"/>
        </w:rPr>
        <w:t>年正处于冷战时期，美国政府面对黑人团体在联合国大会上的指控，认为民权大会的请愿活动是共产主义的宣传，以此来反对民权大会的指控，美国政府对待种族问题的做法显然是受到了冷战意识的影响，</w:t>
      </w:r>
      <w:r>
        <w:rPr>
          <w:rFonts w:ascii="Times New Roman" w:eastAsia="Times New Roman" w:hAnsi="Times New Roman" w:cs="Times New Roman"/>
          <w:color w:val="000000"/>
        </w:rPr>
        <w:t>C</w:t>
      </w:r>
      <w:r>
        <w:rPr>
          <w:rFonts w:ascii="宋体" w:eastAsia="宋体" w:hAnsi="宋体" w:cs="宋体"/>
          <w:color w:val="000000"/>
        </w:rPr>
        <w:t>项正确；</w:t>
      </w:r>
      <w:r>
        <w:rPr>
          <w:rFonts w:ascii="Times New Roman" w:eastAsia="Times New Roman" w:hAnsi="Times New Roman" w:cs="Times New Roman"/>
          <w:color w:val="000000"/>
        </w:rPr>
        <w:t>1955</w:t>
      </w:r>
      <w:r>
        <w:rPr>
          <w:rFonts w:ascii="宋体" w:eastAsia="宋体" w:hAnsi="宋体" w:cs="宋体"/>
          <w:color w:val="000000"/>
        </w:rPr>
        <w:t>年华约成立标志两极对峙格局正式形成，排除</w:t>
      </w:r>
      <w:r>
        <w:rPr>
          <w:rFonts w:ascii="Times New Roman" w:eastAsia="Times New Roman" w:hAnsi="Times New Roman" w:cs="Times New Roman"/>
          <w:color w:val="000000"/>
        </w:rPr>
        <w:t>A</w:t>
      </w:r>
      <w:r>
        <w:rPr>
          <w:rFonts w:ascii="宋体" w:eastAsia="宋体" w:hAnsi="宋体" w:cs="宋体"/>
          <w:color w:val="000000"/>
        </w:rPr>
        <w:t>项；美国历史上白人残酷对待黑人，民权大会的指控有事实依据，排除</w:t>
      </w:r>
      <w:r>
        <w:rPr>
          <w:rFonts w:ascii="Times New Roman" w:eastAsia="Times New Roman" w:hAnsi="Times New Roman" w:cs="Times New Roman"/>
          <w:color w:val="000000"/>
        </w:rPr>
        <w:t>B</w:t>
      </w:r>
      <w:r>
        <w:rPr>
          <w:rFonts w:ascii="宋体" w:eastAsia="宋体" w:hAnsi="宋体" w:cs="宋体"/>
          <w:color w:val="000000"/>
        </w:rPr>
        <w:t>项；战后美国政府关注到了种族平等问题，</w:t>
      </w:r>
      <w:r>
        <w:rPr>
          <w:rFonts w:ascii="Times New Roman" w:eastAsia="Times New Roman" w:hAnsi="Times New Roman" w:cs="Times New Roman"/>
          <w:color w:val="000000"/>
        </w:rPr>
        <w:t>D</w:t>
      </w:r>
      <w:r>
        <w:rPr>
          <w:rFonts w:ascii="宋体" w:eastAsia="宋体" w:hAnsi="宋体" w:cs="宋体"/>
          <w:color w:val="000000"/>
        </w:rPr>
        <w:t>项表述绝对，排除</w:t>
      </w:r>
      <w:r>
        <w:rPr>
          <w:rFonts w:ascii="Times New Roman" w:eastAsia="Times New Roman" w:hAnsi="Times New Roman" w:cs="Times New Roman"/>
          <w:color w:val="000000"/>
        </w:rPr>
        <w:t>D</w:t>
      </w:r>
      <w:r>
        <w:rPr>
          <w:rFonts w:ascii="宋体" w:eastAsia="宋体" w:hAnsi="宋体" w:cs="宋体"/>
          <w:color w:val="000000"/>
        </w:rPr>
        <w:t>项。故选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13.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材料一  明前期，郑和下西洋的船队阵容极为庞大，“士卒二万七千八百余人”“大舶修四十四丈、广十八丈”，航迹遍及亚、非30余国。明英宗后，官方再无远洋活动。明后期的海军以沙船、哨船等小型船只为主。明末，荷兰东印度公司企图以武力迫使明朝政府放弃海禁政策和承诺自由贸易，派遣战船入侵中国沿海。1633年，明军约150艘战船在福建金门岛料罗湾口，与荷兰及附属舰队约60艘战舰激战，获得胜利。</w:t>
      </w:r>
    </w:p>
    <w:p>
      <w:pPr>
        <w:spacing w:line="360" w:lineRule="auto"/>
        <w:ind w:firstLine="420"/>
        <w:jc w:val="right"/>
        <w:textAlignment w:val="center"/>
        <w:rPr>
          <w:color w:val="000000"/>
        </w:rPr>
      </w:pPr>
      <w:r>
        <w:rPr>
          <w:rFonts w:ascii="楷体" w:eastAsia="楷体" w:hAnsi="楷体" w:cs="楷体"/>
          <w:color w:val="000000"/>
        </w:rPr>
        <w:t>——据《中国军事通史》等</w:t>
      </w:r>
    </w:p>
    <w:p>
      <w:pPr>
        <w:spacing w:line="360" w:lineRule="auto"/>
        <w:ind w:firstLine="420"/>
        <w:jc w:val="left"/>
        <w:textAlignment w:val="center"/>
        <w:rPr>
          <w:color w:val="000000"/>
        </w:rPr>
      </w:pPr>
      <w:r>
        <w:rPr>
          <w:rFonts w:ascii="楷体" w:eastAsia="楷体" w:hAnsi="楷体" w:cs="楷体"/>
          <w:color w:val="000000"/>
        </w:rPr>
        <w:t>材料二  中法战争后，清政府确定了优先建设北洋海军的方针。到1888年，清廷共买进大小舰船数十艘，另有少量自建舰船。1888年12月，北洋海军正式成军，此后海军建设趋缓。清政府仍未能跳出以守为战的传统海防思维，重点防守大陆沿岸。甲午战争后，清朝海军在舰船数量、装备质量和军队素质等方面，被日本全面超越。</w:t>
      </w:r>
    </w:p>
    <w:p>
      <w:pPr>
        <w:spacing w:line="360" w:lineRule="auto"/>
        <w:ind w:firstLine="420"/>
        <w:jc w:val="right"/>
        <w:textAlignment w:val="center"/>
        <w:rPr>
          <w:color w:val="000000"/>
        </w:rPr>
      </w:pPr>
      <w:r>
        <w:rPr>
          <w:rFonts w:ascii="楷体" w:eastAsia="楷体" w:hAnsi="楷体" w:cs="楷体"/>
          <w:color w:val="000000"/>
        </w:rPr>
        <w:t>——摘编自张海鹏主编《中国近代通史》等</w:t>
      </w:r>
    </w:p>
    <w:p>
      <w:pPr>
        <w:spacing w:line="360" w:lineRule="auto"/>
        <w:ind w:firstLine="420"/>
        <w:jc w:val="left"/>
        <w:textAlignment w:val="center"/>
        <w:rPr>
          <w:color w:val="000000"/>
        </w:rPr>
      </w:pPr>
      <w:r>
        <w:rPr>
          <w:rFonts w:ascii="楷体" w:eastAsia="楷体" w:hAnsi="楷体" w:cs="楷体"/>
          <w:color w:val="000000"/>
        </w:rPr>
        <w:t>材料三  新中国成立之初，毛泽东提出，要“有计划地逐步地建设支强大的海军”，这支海军能“保卫沿海沿江”。1979年，邓小平提出要建立“顶用”“精”“真正现代化”的海军。21世纪以来，我国已先后派出多批海军舰艇编队赴亚丁湾、索马里海域执行护航任务。一批新型驱逐舰、护卫舰、登陆舰等陆续入列，2019年，我国自主设计、自主配套、自主建造的第一艘航母山东舰入列。中国海军已经建成海陆空潜、岸基海基相结合、多兵种合成的海上综合作战体系。</w:t>
      </w:r>
    </w:p>
    <w:p>
      <w:pPr>
        <w:spacing w:line="360" w:lineRule="auto"/>
        <w:ind w:firstLine="420"/>
        <w:jc w:val="right"/>
        <w:textAlignment w:val="center"/>
        <w:rPr>
          <w:color w:val="000000"/>
        </w:rPr>
      </w:pPr>
      <w:r>
        <w:rPr>
          <w:rFonts w:ascii="楷体" w:eastAsia="楷体" w:hAnsi="楷体" w:cs="楷体"/>
          <w:color w:val="000000"/>
        </w:rPr>
        <w:t>——摘编自彭克慧《新中国海洋战略发展史》等</w:t>
      </w:r>
    </w:p>
    <w:p>
      <w:pPr>
        <w:spacing w:line="360" w:lineRule="auto"/>
        <w:jc w:val="left"/>
        <w:textAlignment w:val="center"/>
        <w:rPr>
          <w:color w:val="000000"/>
        </w:rPr>
      </w:pPr>
      <w:r>
        <w:rPr>
          <w:rFonts w:ascii="宋体" w:eastAsia="宋体" w:hAnsi="宋体" w:cs="宋体"/>
          <w:color w:val="000000"/>
        </w:rPr>
        <w:t>（1）根据材料一并结合所学知识，简析明朝的海上实力。</w:t>
      </w:r>
    </w:p>
    <w:p>
      <w:pPr>
        <w:spacing w:line="360" w:lineRule="auto"/>
        <w:jc w:val="left"/>
        <w:textAlignment w:val="center"/>
        <w:rPr>
          <w:color w:val="000000"/>
        </w:rPr>
      </w:pPr>
      <w:r>
        <w:rPr>
          <w:rFonts w:ascii="宋体" w:eastAsia="宋体" w:hAnsi="宋体" w:cs="宋体"/>
          <w:color w:val="000000"/>
        </w:rPr>
        <w:t>（2）根据材料二、三并结合所学知识，说明中国海军实力从晚清到现代</w:t>
      </w:r>
      <w:r>
        <w:rPr>
          <w:rFonts w:ascii="宋体" w:eastAsia="宋体" w:hAnsi="宋体" w:cs="宋体"/>
          <w:color w:val="000000"/>
          <w:position w:val="0"/>
        </w:rPr>
        <w:drawing>
          <wp:inline distT="0" distB="0" distL="114300" distR="11430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变化。</w:t>
      </w:r>
    </w:p>
    <w:p>
      <w:pPr>
        <w:spacing w:line="360" w:lineRule="auto"/>
        <w:jc w:val="left"/>
        <w:textAlignment w:val="center"/>
        <w:rPr>
          <w:color w:val="000000"/>
        </w:rPr>
      </w:pPr>
      <w:r>
        <w:rPr>
          <w:rFonts w:ascii="宋体" w:eastAsia="宋体" w:hAnsi="宋体" w:cs="宋体"/>
          <w:color w:val="000000"/>
        </w:rPr>
        <w:t>（3）根据材料并结合所学知识，概括影响中国海军实力的主要因素。</w:t>
      </w:r>
    </w:p>
    <w:p>
      <w:pPr>
        <w:spacing w:line="360" w:lineRule="auto"/>
        <w:textAlignment w:val="center"/>
        <w:rPr>
          <w:color w:val="000000"/>
        </w:rPr>
      </w:pPr>
      <w:r>
        <w:rPr>
          <w:color w:val="2E75B6"/>
        </w:rPr>
        <w:t>【答案】</w:t>
      </w:r>
      <w:r>
        <w:rPr>
          <w:rFonts w:ascii="宋体" w:eastAsia="宋体" w:hAnsi="宋体" w:cs="宋体"/>
          <w:color w:val="000000"/>
        </w:rPr>
        <w:t>（1）明朝前期：①海军阵容庞大，实力雄厚；②拥有较强的远洋航行能力；明朝后期：③海军实力出现衰退；④总体实力仍在世界上名列前茅。</w:t>
      </w:r>
    </w:p>
    <w:p>
      <w:pPr>
        <w:spacing w:line="360" w:lineRule="auto"/>
        <w:jc w:val="left"/>
        <w:textAlignment w:val="center"/>
        <w:rPr>
          <w:color w:val="000000"/>
        </w:rPr>
      </w:pPr>
      <w:r>
        <w:rPr>
          <w:rFonts w:ascii="宋体" w:eastAsia="宋体" w:hAnsi="宋体" w:cs="宋体"/>
          <w:color w:val="000000"/>
        </w:rPr>
        <w:t>（2）①舰船数量大幅增加；②舰船类型不断丰富；③海军由建设趋缓到发展速度快；④由大陆防守转向远，洋护航；⑤由国外引进为主转为自主设计为主；⑥由单一海军作战到构建海上综合作战体系。</w:t>
      </w:r>
    </w:p>
    <w:p>
      <w:pPr>
        <w:spacing w:line="360" w:lineRule="auto"/>
        <w:jc w:val="left"/>
        <w:textAlignment w:val="center"/>
        <w:rPr>
          <w:color w:val="000000"/>
        </w:rPr>
      </w:pPr>
      <w:r>
        <w:rPr>
          <w:rFonts w:ascii="宋体" w:eastAsia="宋体" w:hAnsi="宋体" w:cs="宋体"/>
          <w:color w:val="000000"/>
        </w:rPr>
        <w:t>（3）国家对海军力量发展的重视；②国家经济实力的不断增强；③科技发展与创新的内在驱动。</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）明朝前期：根据</w:t>
      </w:r>
      <w:r>
        <w:rPr>
          <w:rFonts w:ascii="Times New Roman" w:eastAsia="Times New Roman" w:hAnsi="Times New Roman" w:cs="Times New Roman"/>
          <w:color w:val="000000"/>
        </w:rPr>
        <w:t>“</w:t>
      </w:r>
      <w:r>
        <w:rPr>
          <w:rFonts w:ascii="宋体" w:eastAsia="宋体" w:hAnsi="宋体" w:cs="宋体"/>
          <w:color w:val="000000"/>
        </w:rPr>
        <w:t>郑和下西洋的船队阵容极为庞大</w:t>
      </w:r>
      <w:r>
        <w:rPr>
          <w:rFonts w:ascii="Times New Roman" w:eastAsia="Times New Roman" w:hAnsi="Times New Roman" w:cs="Times New Roman"/>
          <w:color w:val="000000"/>
        </w:rPr>
        <w:t>”</w:t>
      </w:r>
      <w:r>
        <w:rPr>
          <w:rFonts w:ascii="宋体" w:eastAsia="宋体" w:hAnsi="宋体" w:cs="宋体"/>
          <w:color w:val="000000"/>
        </w:rPr>
        <w:t>得出海军阵容庞大，实力雄厚；根据</w:t>
      </w:r>
      <w:r>
        <w:rPr>
          <w:rFonts w:ascii="Times New Roman" w:eastAsia="Times New Roman" w:hAnsi="Times New Roman" w:cs="Times New Roman"/>
          <w:color w:val="000000"/>
        </w:rPr>
        <w:t>“</w:t>
      </w:r>
      <w:r>
        <w:rPr>
          <w:rFonts w:ascii="宋体" w:eastAsia="宋体" w:hAnsi="宋体" w:cs="宋体"/>
          <w:color w:val="000000"/>
        </w:rPr>
        <w:t>航迹遍及亚、非</w:t>
      </w:r>
      <w:r>
        <w:rPr>
          <w:rFonts w:ascii="Times New Roman" w:eastAsia="Times New Roman" w:hAnsi="Times New Roman" w:cs="Times New Roman"/>
          <w:color w:val="000000"/>
        </w:rPr>
        <w:t>30</w:t>
      </w:r>
      <w:r>
        <w:rPr>
          <w:rFonts w:ascii="宋体" w:eastAsia="宋体" w:hAnsi="宋体" w:cs="宋体"/>
          <w:color w:val="000000"/>
        </w:rPr>
        <w:t>余国</w:t>
      </w:r>
      <w:r>
        <w:rPr>
          <w:rFonts w:ascii="Times New Roman" w:eastAsia="Times New Roman" w:hAnsi="Times New Roman" w:cs="Times New Roman"/>
          <w:color w:val="000000"/>
        </w:rPr>
        <w:t>”</w:t>
      </w:r>
      <w:r>
        <w:rPr>
          <w:rFonts w:ascii="宋体" w:eastAsia="宋体" w:hAnsi="宋体" w:cs="宋体"/>
          <w:color w:val="000000"/>
        </w:rPr>
        <w:t>得出拥有较强的远洋航行能力；明朝后期：根据</w:t>
      </w:r>
      <w:r>
        <w:rPr>
          <w:rFonts w:ascii="Times New Roman" w:eastAsia="Times New Roman" w:hAnsi="Times New Roman" w:cs="Times New Roman"/>
          <w:color w:val="000000"/>
        </w:rPr>
        <w:t>“</w:t>
      </w:r>
      <w:r>
        <w:rPr>
          <w:rFonts w:ascii="宋体" w:eastAsia="宋体" w:hAnsi="宋体" w:cs="宋体"/>
          <w:color w:val="000000"/>
        </w:rPr>
        <w:t>明后期的海军以沙船、哨船等小型船只为主</w:t>
      </w:r>
      <w:r>
        <w:rPr>
          <w:rFonts w:ascii="Times New Roman" w:eastAsia="Times New Roman" w:hAnsi="Times New Roman" w:cs="Times New Roman"/>
          <w:color w:val="000000"/>
        </w:rPr>
        <w:t>”</w:t>
      </w:r>
      <w:r>
        <w:rPr>
          <w:rFonts w:ascii="宋体" w:eastAsia="宋体" w:hAnsi="宋体" w:cs="宋体"/>
          <w:color w:val="000000"/>
        </w:rPr>
        <w:t>得出海军实力出现衰退；根据</w:t>
      </w:r>
      <w:r>
        <w:rPr>
          <w:rFonts w:ascii="Times New Roman" w:eastAsia="Times New Roman" w:hAnsi="Times New Roman" w:cs="Times New Roman"/>
          <w:color w:val="000000"/>
        </w:rPr>
        <w:t>“1633</w:t>
      </w:r>
      <w:r>
        <w:rPr>
          <w:rFonts w:ascii="宋体" w:eastAsia="宋体" w:hAnsi="宋体" w:cs="宋体"/>
          <w:color w:val="000000"/>
        </w:rPr>
        <w:t>年，明军约</w:t>
      </w:r>
      <w:r>
        <w:rPr>
          <w:rFonts w:ascii="Times New Roman" w:eastAsia="Times New Roman" w:hAnsi="Times New Roman" w:cs="Times New Roman"/>
          <w:color w:val="000000"/>
        </w:rPr>
        <w:t>150</w:t>
      </w:r>
      <w:r>
        <w:rPr>
          <w:rFonts w:ascii="宋体" w:eastAsia="宋体" w:hAnsi="宋体" w:cs="宋体"/>
          <w:color w:val="000000"/>
        </w:rPr>
        <w:t>艘战船在福建金门岛料罗湾口，与荷兰及附属舰队约</w:t>
      </w:r>
      <w:r>
        <w:rPr>
          <w:rFonts w:ascii="Times New Roman" w:eastAsia="Times New Roman" w:hAnsi="Times New Roman" w:cs="Times New Roman"/>
          <w:color w:val="000000"/>
        </w:rPr>
        <w:t>60</w:t>
      </w:r>
      <w:r>
        <w:rPr>
          <w:rFonts w:ascii="宋体" w:eastAsia="宋体" w:hAnsi="宋体" w:cs="宋体"/>
          <w:color w:val="000000"/>
        </w:rPr>
        <w:t>艘战舰激战，获得胜利。</w:t>
      </w:r>
      <w:r>
        <w:rPr>
          <w:rFonts w:ascii="Times New Roman" w:eastAsia="Times New Roman" w:hAnsi="Times New Roman" w:cs="Times New Roman"/>
          <w:color w:val="000000"/>
        </w:rPr>
        <w:t>”</w:t>
      </w:r>
      <w:r>
        <w:rPr>
          <w:rFonts w:ascii="宋体" w:eastAsia="宋体" w:hAnsi="宋体" w:cs="宋体"/>
          <w:color w:val="000000"/>
        </w:rPr>
        <w:t>得出总体实力仍在世界上名列前茅。</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）根据</w:t>
      </w:r>
      <w:r>
        <w:rPr>
          <w:rFonts w:ascii="Times New Roman" w:eastAsia="Times New Roman" w:hAnsi="Times New Roman" w:cs="Times New Roman"/>
          <w:color w:val="000000"/>
        </w:rPr>
        <w:t>“</w:t>
      </w:r>
      <w:r>
        <w:rPr>
          <w:rFonts w:ascii="宋体" w:eastAsia="宋体" w:hAnsi="宋体" w:cs="宋体"/>
          <w:color w:val="000000"/>
        </w:rPr>
        <w:t>到</w:t>
      </w:r>
      <w:r>
        <w:rPr>
          <w:rFonts w:ascii="Times New Roman" w:eastAsia="Times New Roman" w:hAnsi="Times New Roman" w:cs="Times New Roman"/>
          <w:color w:val="000000"/>
        </w:rPr>
        <w:t>1888</w:t>
      </w:r>
      <w:r>
        <w:rPr>
          <w:rFonts w:ascii="宋体" w:eastAsia="宋体" w:hAnsi="宋体" w:cs="宋体"/>
          <w:color w:val="000000"/>
        </w:rPr>
        <w:t>年，清廷共买进大小舰船数十艘，另有少量自建舰船。</w:t>
      </w:r>
      <w:r>
        <w:rPr>
          <w:rFonts w:ascii="Times New Roman" w:eastAsia="Times New Roman" w:hAnsi="Times New Roman" w:cs="Times New Roman"/>
          <w:color w:val="000000"/>
        </w:rPr>
        <w:t>”</w:t>
      </w:r>
      <w:r>
        <w:rPr>
          <w:rFonts w:ascii="宋体" w:eastAsia="宋体" w:hAnsi="宋体" w:cs="宋体"/>
          <w:color w:val="000000"/>
        </w:rPr>
        <w:t>并结合所学可得出舰船数量大幅增加；</w:t>
      </w:r>
      <w:r>
        <w:rPr>
          <w:rFonts w:ascii="Times New Roman" w:eastAsia="Times New Roman" w:hAnsi="Times New Roman" w:cs="Times New Roman"/>
          <w:color w:val="000000"/>
        </w:rPr>
        <w:t>②</w:t>
      </w:r>
      <w:r>
        <w:rPr>
          <w:rFonts w:ascii="宋体" w:eastAsia="宋体" w:hAnsi="宋体" w:cs="宋体"/>
          <w:color w:val="000000"/>
        </w:rPr>
        <w:t>舰船类型不断丰富；根据所学可得出海军由建设趋缓到发展速度快；根据</w:t>
      </w:r>
      <w:r>
        <w:rPr>
          <w:rFonts w:ascii="Times New Roman" w:eastAsia="Times New Roman" w:hAnsi="Times New Roman" w:cs="Times New Roman"/>
          <w:color w:val="000000"/>
        </w:rPr>
        <w:t>“21</w:t>
      </w:r>
      <w:r>
        <w:rPr>
          <w:rFonts w:ascii="宋体" w:eastAsia="宋体" w:hAnsi="宋体" w:cs="宋体"/>
          <w:color w:val="000000"/>
        </w:rPr>
        <w:t>世纪以来，我国已先后派出多批海军舰艇编队赴亚丁湾、索马里海域执行护航任务</w:t>
      </w:r>
      <w:r>
        <w:rPr>
          <w:rFonts w:ascii="Times New Roman" w:eastAsia="Times New Roman" w:hAnsi="Times New Roman" w:cs="Times New Roman"/>
          <w:color w:val="000000"/>
        </w:rPr>
        <w:t>”</w:t>
      </w:r>
      <w:r>
        <w:rPr>
          <w:rFonts w:ascii="宋体" w:eastAsia="宋体" w:hAnsi="宋体" w:cs="宋体"/>
          <w:color w:val="000000"/>
        </w:rPr>
        <w:t>得出由大陆防守转向远，洋护航；根据</w:t>
      </w:r>
      <w:r>
        <w:rPr>
          <w:rFonts w:ascii="Times New Roman" w:eastAsia="Times New Roman" w:hAnsi="Times New Roman" w:cs="Times New Roman"/>
          <w:color w:val="000000"/>
        </w:rPr>
        <w:t>“2019</w:t>
      </w:r>
      <w:r>
        <w:rPr>
          <w:rFonts w:ascii="宋体" w:eastAsia="宋体" w:hAnsi="宋体" w:cs="宋体"/>
          <w:color w:val="000000"/>
        </w:rPr>
        <w:t>年，我国自主设计、自主配套、自主建造的第一艘航母山东舰入列</w:t>
      </w:r>
      <w:r>
        <w:rPr>
          <w:rFonts w:ascii="Times New Roman" w:eastAsia="Times New Roman" w:hAnsi="Times New Roman" w:cs="Times New Roman"/>
          <w:color w:val="000000"/>
        </w:rPr>
        <w:t>”</w:t>
      </w:r>
      <w:r>
        <w:rPr>
          <w:rFonts w:ascii="宋体" w:eastAsia="宋体" w:hAnsi="宋体" w:cs="宋体"/>
          <w:color w:val="000000"/>
        </w:rPr>
        <w:t>得出由国外引进为主转为自主设计为主；根据</w:t>
      </w:r>
      <w:r>
        <w:rPr>
          <w:rFonts w:ascii="Times New Roman" w:eastAsia="Times New Roman" w:hAnsi="Times New Roman" w:cs="Times New Roman"/>
          <w:color w:val="000000"/>
        </w:rPr>
        <w:t>“</w:t>
      </w:r>
      <w:r>
        <w:rPr>
          <w:rFonts w:ascii="宋体" w:eastAsia="宋体" w:hAnsi="宋体" w:cs="宋体"/>
          <w:color w:val="000000"/>
        </w:rPr>
        <w:t>中国海军已经建成海陆空潜、岸基海基相结合、多兵种合成的海上综合作战体系。</w:t>
      </w:r>
      <w:r>
        <w:rPr>
          <w:rFonts w:ascii="Times New Roman" w:eastAsia="Times New Roman" w:hAnsi="Times New Roman" w:cs="Times New Roman"/>
          <w:color w:val="000000"/>
        </w:rPr>
        <w:t>”</w:t>
      </w:r>
      <w:r>
        <w:rPr>
          <w:rFonts w:ascii="宋体" w:eastAsia="宋体" w:hAnsi="宋体" w:cs="宋体"/>
          <w:color w:val="000000"/>
        </w:rPr>
        <w:t>得出由单一海军作战到构建海上综合作战体系。</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3</w:t>
      </w:r>
      <w:r>
        <w:rPr>
          <w:rFonts w:ascii="宋体" w:eastAsia="宋体" w:hAnsi="宋体" w:cs="宋体"/>
          <w:color w:val="000000"/>
        </w:rPr>
        <w:t>）综合材料和所学可得出国家对海军力量发展的重视、国家经济实力的不断增强、科技发展与创新的内在驱动。</w:t>
      </w:r>
      <w:r>
        <w:rPr>
          <w:color w:val="000000"/>
        </w:rPr>
        <w:br/>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宋体" w:eastAsia="宋体" w:hAnsi="宋体" w:cs="宋体"/>
          <w:color w:val="000000"/>
        </w:rPr>
        <w:t>阅读材料，完成下列要求。</w:t>
      </w:r>
    </w:p>
    <w:p>
      <w:pPr>
        <w:spacing w:line="360" w:lineRule="auto"/>
        <w:ind w:firstLine="420"/>
        <w:jc w:val="left"/>
        <w:textAlignment w:val="center"/>
        <w:rPr>
          <w:color w:val="000000"/>
        </w:rPr>
      </w:pPr>
      <w:r>
        <w:rPr>
          <w:rFonts w:ascii="楷体" w:eastAsia="楷体" w:hAnsi="楷体" w:cs="楷体"/>
          <w:color w:val="000000"/>
        </w:rPr>
        <w:t>材料  在各个积极备战的民族国家之间，存在一种均势，在这种环境下，国家开始具有了三种维度：科学国家，目的在于利用科学、技术和发明为国家服务；战争国家，随时准备保卫该国的政治、经济和帝国的利益；社会国家，它专注于解决危险的阶级问题和确保国内稳定。国家的这三个面向并列发展：它们是同一种抱负的不同侧面，同一项事业的不同分支，从柏林到巴黎，从巴黎到伦敦，再从莫斯科到纽约，它们无处不在。</w:t>
      </w:r>
    </w:p>
    <w:p>
      <w:pPr>
        <w:spacing w:line="360" w:lineRule="auto"/>
        <w:ind w:firstLine="420"/>
        <w:jc w:val="right"/>
        <w:textAlignment w:val="center"/>
        <w:rPr>
          <w:color w:val="000000"/>
        </w:rPr>
      </w:pPr>
      <w:r>
        <w:rPr>
          <w:rFonts w:ascii="楷体" w:eastAsia="楷体" w:hAnsi="楷体" w:cs="楷体"/>
          <w:color w:val="000000"/>
        </w:rPr>
        <w:t>——据（印度）萨维帕里·戈帕尔等主编《人类文明史，第7卷：20世纪》</w:t>
      </w:r>
    </w:p>
    <w:p>
      <w:pPr>
        <w:spacing w:line="360" w:lineRule="auto"/>
        <w:jc w:val="left"/>
        <w:textAlignment w:val="center"/>
        <w:rPr>
          <w:color w:val="000000"/>
        </w:rPr>
      </w:pPr>
      <w:r>
        <w:rPr>
          <w:rFonts w:ascii="宋体" w:eastAsia="宋体" w:hAnsi="宋体" w:cs="宋体"/>
          <w:color w:val="000000"/>
        </w:rPr>
        <w:t>上述材料是学者对1914年至20世纪70年代国家发展“面向”的定义和阐释。据此，结合所学知识，提出世界近现代某一历史时期的国家发展面向，并进行简要阐释。（要求：提出不少于两个面向，且不得与材料中的三个面向重复，史论结合，史实准确，逻辑清晰。）</w:t>
      </w:r>
    </w:p>
    <w:p>
      <w:pPr>
        <w:spacing w:line="360" w:lineRule="auto"/>
        <w:textAlignment w:val="center"/>
        <w:rPr>
          <w:color w:val="000000"/>
        </w:rPr>
      </w:pPr>
      <w:r>
        <w:rPr>
          <w:color w:val="2E75B6"/>
        </w:rPr>
        <w:t>【答案】</w:t>
      </w:r>
      <w:r>
        <w:rPr>
          <w:rFonts w:ascii="宋体" w:eastAsia="宋体" w:hAnsi="宋体" w:cs="宋体"/>
          <w:color w:val="000000"/>
        </w:rPr>
        <w:t>【示例1】发展面向和阐释：金融国家，利用货币优势维护本国利益。二战结束后，西欧国家普遍衰落，以英镑为中心的世界货币体系难以维系，而这一时期的美国成为战后世界最大的债权国，其意图建立以美元为主导的世界货币体系。1944年，美国主导下签订了《布雷顿森林协定》，1945年随着世界银行和货币基金组织的成立，布雷顿森林体系建立，在这一体系下，通过两挂钩一固定的运行机制，确立了美元在国际货币体系中的中心地位，也为美国通过美元维护自身利益提供了便利；福利国家，通过社会保障体系的构建来缓和社会内部矛盾，维护社会稳定。二战后，受到罗斯福新政的影响，大部分资本主义国家实行国家干预下的经济发展模式，同时为了避免严重的社会贫富差距问题，西方主要资本主义国家不断完善社会福利制度，对社会收入进行重新分配，构建了惠及大部分群体、类型多样的社会福利制度，以尽可能的缩小贫富差距，缓和社会矛盾。综上所述，不管是金融国家还是福利国家，虽然发展面向不同，但其核心依然是维护本国利益。</w:t>
      </w:r>
      <w:r>
        <w:rPr>
          <w:rFonts w:ascii="宋体" w:eastAsia="宋体" w:hAnsi="宋体" w:cs="宋体"/>
          <w:color w:val="000000"/>
        </w:rPr>
        <w:br/>
      </w:r>
      <w:r>
        <w:rPr>
          <w:rFonts w:ascii="宋体" w:eastAsia="宋体" w:hAnsi="宋体" w:cs="宋体"/>
          <w:color w:val="000000"/>
        </w:rPr>
        <w:t>【示例2】面向民主化、工业化……</w:t>
      </w:r>
      <w:r>
        <w:rPr>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材料中的国家发展</w:t>
      </w:r>
      <w:r>
        <w:rPr>
          <w:rFonts w:ascii="Times New Roman" w:eastAsia="Times New Roman" w:hAnsi="Times New Roman" w:cs="Times New Roman"/>
          <w:color w:val="000000"/>
        </w:rPr>
        <w:t>“</w:t>
      </w:r>
      <w:r>
        <w:rPr>
          <w:rFonts w:ascii="宋体" w:eastAsia="宋体" w:hAnsi="宋体" w:cs="宋体"/>
          <w:color w:val="000000"/>
        </w:rPr>
        <w:t>面向</w:t>
      </w:r>
      <w:r>
        <w:rPr>
          <w:rFonts w:ascii="Times New Roman" w:eastAsia="Times New Roman" w:hAnsi="Times New Roman" w:cs="Times New Roman"/>
          <w:color w:val="000000"/>
        </w:rPr>
        <w:t>”</w:t>
      </w:r>
      <w:r>
        <w:rPr>
          <w:rFonts w:ascii="宋体" w:eastAsia="宋体" w:hAnsi="宋体" w:cs="宋体"/>
          <w:color w:val="000000"/>
        </w:rPr>
        <w:t>指的是政府为了国家利益或者统治而采取的某领域举措，结合材料时间限定</w:t>
      </w:r>
      <w:r>
        <w:rPr>
          <w:rFonts w:ascii="Times New Roman" w:eastAsia="Times New Roman" w:hAnsi="Times New Roman" w:cs="Times New Roman"/>
          <w:color w:val="000000"/>
        </w:rPr>
        <w:t>“</w:t>
      </w:r>
      <w:r>
        <w:rPr>
          <w:rFonts w:ascii="宋体" w:eastAsia="宋体" w:hAnsi="宋体" w:cs="宋体"/>
          <w:color w:val="000000"/>
        </w:rPr>
        <w:t>世界近现代</w:t>
      </w:r>
      <w:r>
        <w:rPr>
          <w:rFonts w:ascii="Times New Roman" w:eastAsia="Times New Roman" w:hAnsi="Times New Roman" w:cs="Times New Roman"/>
          <w:color w:val="000000"/>
        </w:rPr>
        <w:t>”</w:t>
      </w:r>
      <w:r>
        <w:rPr>
          <w:rFonts w:ascii="宋体" w:eastAsia="宋体" w:hAnsi="宋体" w:cs="宋体"/>
          <w:color w:val="000000"/>
        </w:rPr>
        <w:t>以及所学知识，可以列举阐释美国构建布雷顿森林体系、战后福利国家的出现等历史史实。</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15. </w:t>
      </w:r>
      <w:r>
        <w:rPr>
          <w:rFonts w:ascii="宋体" w:eastAsia="宋体" w:hAnsi="宋体" w:cs="宋体"/>
          <w:color w:val="000000"/>
        </w:rPr>
        <w:t>[历史-—选修1：历史上重大改革回眸]</w:t>
      </w:r>
    </w:p>
    <w:p>
      <w:pPr>
        <w:spacing w:line="360" w:lineRule="auto"/>
        <w:jc w:val="left"/>
        <w:textAlignment w:val="center"/>
        <w:rPr>
          <w:color w:val="000000"/>
        </w:rPr>
      </w:pPr>
      <w:r>
        <w:rPr>
          <w:rFonts w:ascii="宋体" w:eastAsia="宋体" w:hAnsi="宋体" w:cs="宋体"/>
          <w:b/>
          <w:color w:val="000000"/>
        </w:rPr>
        <w:t>材料</w:t>
      </w:r>
    </w:p>
    <w:p>
      <w:pPr>
        <w:spacing w:line="360" w:lineRule="auto"/>
        <w:ind w:firstLine="420"/>
        <w:jc w:val="left"/>
        <w:textAlignment w:val="center"/>
        <w:rPr>
          <w:color w:val="000000"/>
        </w:rPr>
      </w:pPr>
      <w:r>
        <w:rPr>
          <w:rFonts w:ascii="楷体" w:eastAsia="楷体" w:hAnsi="楷体" w:cs="楷体"/>
          <w:color w:val="000000"/>
        </w:rPr>
        <w:t>有学者认为，“与万国对峙”是日本明治维新的最高目标，为扭转内忧外患的局面，明治政府将“安内竞外”视为治国安邦之道，在日本官方文书中频繁出现类似“与万国对峙”的表述。1868年，日本以明治天皇名义发布的《宣扬国威哀翰》，主张“开拓万里波涛，宣布国威于四方”，勾勒出“大陆政策”的扩张方向。此后，伊藤博文把废藩视为“抵御外辱，仲张皇威于海外”“与万国并立”的条件。木户孝允提出，“以文明开化为国家富强之途径”，1870年，外务权大丞柳原前光强调，“朝鲜国北连满洲，西与清国之地相接，使之屈服，实为保全皇国之基础，将来亦为经略、夺取万国之源也”。</w:t>
      </w:r>
    </w:p>
    <w:p>
      <w:pPr>
        <w:spacing w:line="360" w:lineRule="auto"/>
        <w:ind w:firstLine="420"/>
        <w:jc w:val="right"/>
        <w:textAlignment w:val="center"/>
        <w:rPr>
          <w:color w:val="000000"/>
        </w:rPr>
      </w:pPr>
      <w:r>
        <w:rPr>
          <w:rFonts w:ascii="楷体" w:eastAsia="楷体" w:hAnsi="楷体" w:cs="楷体"/>
          <w:color w:val="000000"/>
        </w:rPr>
        <w:t>——摘编自宋成有《新编日本近代史》</w:t>
      </w:r>
    </w:p>
    <w:p>
      <w:pPr>
        <w:spacing w:line="360" w:lineRule="auto"/>
        <w:jc w:val="left"/>
        <w:textAlignment w:val="center"/>
        <w:rPr>
          <w:color w:val="000000"/>
        </w:rPr>
      </w:pPr>
      <w:r>
        <w:rPr>
          <w:rFonts w:ascii="宋体" w:eastAsia="宋体" w:hAnsi="宋体" w:cs="宋体"/>
          <w:color w:val="000000"/>
        </w:rPr>
        <w:t>（1）根据材料并结合所学知识，概括日本提出“与万国对峙”的背景及实施方略。</w:t>
      </w:r>
    </w:p>
    <w:p>
      <w:pPr>
        <w:spacing w:line="360" w:lineRule="auto"/>
        <w:jc w:val="left"/>
        <w:textAlignment w:val="center"/>
        <w:rPr>
          <w:color w:val="000000"/>
        </w:rPr>
      </w:pPr>
      <w:r>
        <w:rPr>
          <w:rFonts w:ascii="宋体" w:eastAsia="宋体" w:hAnsi="宋体" w:cs="宋体"/>
          <w:color w:val="000000"/>
        </w:rPr>
        <w:t>（2）根据材料并结合所学知识，说明日本提出“与万国对峙”目标的历史影响。</w:t>
      </w:r>
    </w:p>
    <w:p>
      <w:pPr>
        <w:spacing w:line="360" w:lineRule="auto"/>
        <w:textAlignment w:val="center"/>
        <w:rPr>
          <w:color w:val="000000"/>
        </w:rPr>
      </w:pPr>
      <w:r>
        <w:rPr>
          <w:color w:val="2E75B6"/>
        </w:rPr>
        <w:t>【答案】</w:t>
      </w:r>
      <w:r>
        <w:rPr>
          <w:rFonts w:ascii="宋体" w:eastAsia="宋体" w:hAnsi="宋体" w:cs="宋体"/>
          <w:color w:val="000000"/>
        </w:rPr>
        <w:t>（1）背景：①进行倒幕运动，国内政局动荡；②开展明治维新运动，日本实力有所增加；③西方殖民扩张，受西方侵略威胁；④西方思想</w:t>
      </w:r>
      <w:r>
        <w:rPr>
          <w:rFonts w:ascii="宋体" w:eastAsia="宋体" w:hAnsi="宋体" w:cs="宋体"/>
          <w:color w:val="000000"/>
          <w:position w:val="0"/>
        </w:rPr>
        <w:drawing>
          <wp:inline distT="0" distB="0" distL="114300" distR="114300">
            <wp:extent cx="133350" cy="1778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传播。</w:t>
      </w:r>
      <w:r>
        <w:rPr>
          <w:rFonts w:ascii="宋体" w:eastAsia="宋体" w:hAnsi="宋体" w:cs="宋体"/>
          <w:color w:val="000000"/>
        </w:rPr>
        <w:br/>
      </w:r>
      <w:r>
        <w:rPr>
          <w:rFonts w:ascii="宋体" w:eastAsia="宋体" w:hAnsi="宋体" w:cs="宋体"/>
          <w:color w:val="000000"/>
        </w:rPr>
        <w:t>实施方略：①对内推动社会改革，对外争取外交独立；②废藩置县，制定大陆政策；③倡导文明开化，宣扬天皇权威。</w:t>
      </w:r>
      <w:r>
        <w:rPr>
          <w:rFonts w:ascii="宋体" w:eastAsia="宋体" w:hAnsi="宋体" w:cs="宋体"/>
          <w:color w:val="000000"/>
        </w:rPr>
        <w:br/>
      </w:r>
      <w:r>
        <w:rPr>
          <w:rFonts w:ascii="宋体" w:eastAsia="宋体" w:hAnsi="宋体" w:cs="宋体"/>
          <w:color w:val="000000"/>
        </w:rPr>
        <w:t>（2）①有利于提升日本民族意识；②促进了日本的现代化和西方化；③为日本走上对外扩张道路埋下伏笔。</w:t>
      </w:r>
      <w:r>
        <w:rPr>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）背景：依据材料</w:t>
      </w:r>
      <w:r>
        <w:rPr>
          <w:rFonts w:ascii="Times New Roman" w:eastAsia="Times New Roman" w:hAnsi="Times New Roman" w:cs="Times New Roman"/>
          <w:color w:val="000000"/>
        </w:rPr>
        <w:t>“‘</w:t>
      </w:r>
      <w:r>
        <w:rPr>
          <w:rFonts w:ascii="宋体" w:eastAsia="宋体" w:hAnsi="宋体" w:cs="宋体"/>
          <w:color w:val="000000"/>
        </w:rPr>
        <w:t>与万国对峙</w:t>
      </w:r>
      <w:r>
        <w:rPr>
          <w:rFonts w:ascii="Times New Roman" w:eastAsia="Times New Roman" w:hAnsi="Times New Roman" w:cs="Times New Roman"/>
          <w:color w:val="000000"/>
        </w:rPr>
        <w:t>’</w:t>
      </w:r>
      <w:r>
        <w:rPr>
          <w:rFonts w:ascii="宋体" w:eastAsia="宋体" w:hAnsi="宋体" w:cs="宋体"/>
          <w:color w:val="000000"/>
        </w:rPr>
        <w:t>是日本明治维新的最高目标</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为扭转内忧外患的局面</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明治政府将</w:t>
      </w:r>
      <w:r>
        <w:rPr>
          <w:rFonts w:ascii="Times New Roman" w:eastAsia="Times New Roman" w:hAnsi="Times New Roman" w:cs="Times New Roman"/>
          <w:color w:val="000000"/>
        </w:rPr>
        <w:t>‘</w:t>
      </w:r>
      <w:r>
        <w:rPr>
          <w:rFonts w:ascii="宋体" w:eastAsia="宋体" w:hAnsi="宋体" w:cs="宋体"/>
          <w:color w:val="000000"/>
        </w:rPr>
        <w:t>安内竞外</w:t>
      </w:r>
      <w:r>
        <w:rPr>
          <w:rFonts w:ascii="Times New Roman" w:eastAsia="Times New Roman" w:hAnsi="Times New Roman" w:cs="Times New Roman"/>
          <w:color w:val="000000"/>
        </w:rPr>
        <w:t>’</w:t>
      </w:r>
      <w:r>
        <w:rPr>
          <w:rFonts w:ascii="宋体" w:eastAsia="宋体" w:hAnsi="宋体" w:cs="宋体"/>
          <w:color w:val="000000"/>
        </w:rPr>
        <w:t>视为治国安邦之道</w:t>
      </w:r>
      <w:r>
        <w:rPr>
          <w:rFonts w:ascii="Times New Roman" w:eastAsia="Times New Roman" w:hAnsi="Times New Roman" w:cs="Times New Roman"/>
          <w:color w:val="000000"/>
        </w:rPr>
        <w:t>”</w:t>
      </w:r>
      <w:r>
        <w:rPr>
          <w:rFonts w:ascii="宋体" w:eastAsia="宋体" w:hAnsi="宋体" w:cs="宋体"/>
          <w:color w:val="000000"/>
        </w:rPr>
        <w:t>并结合明治维新的背景可知，进行倒幕运动，国内政局动荡；开展明治维新运动，日本实力有所增加；西方殖民扩张，受西方侵略威胁；西方思想的传播。实施方略：依据材料</w:t>
      </w:r>
      <w:r>
        <w:rPr>
          <w:rFonts w:ascii="Times New Roman" w:eastAsia="Times New Roman" w:hAnsi="Times New Roman" w:cs="Times New Roman"/>
          <w:color w:val="000000"/>
        </w:rPr>
        <w:t>“</w:t>
      </w:r>
      <w:r>
        <w:rPr>
          <w:rFonts w:ascii="宋体" w:eastAsia="宋体" w:hAnsi="宋体" w:cs="宋体"/>
          <w:color w:val="000000"/>
        </w:rPr>
        <w:t>勾勒出</w:t>
      </w:r>
      <w:r>
        <w:rPr>
          <w:rFonts w:ascii="Times New Roman" w:eastAsia="Times New Roman" w:hAnsi="Times New Roman" w:cs="Times New Roman"/>
          <w:color w:val="000000"/>
        </w:rPr>
        <w:t>‘</w:t>
      </w:r>
      <w:r>
        <w:rPr>
          <w:rFonts w:ascii="宋体" w:eastAsia="宋体" w:hAnsi="宋体" w:cs="宋体"/>
          <w:color w:val="000000"/>
        </w:rPr>
        <w:t>大陆政策</w:t>
      </w:r>
      <w:r>
        <w:rPr>
          <w:rFonts w:ascii="Times New Roman" w:eastAsia="Times New Roman" w:hAnsi="Times New Roman" w:cs="Times New Roman"/>
          <w:color w:val="000000"/>
        </w:rPr>
        <w:t>’</w:t>
      </w:r>
      <w:r>
        <w:rPr>
          <w:rFonts w:ascii="宋体" w:eastAsia="宋体" w:hAnsi="宋体" w:cs="宋体"/>
          <w:color w:val="000000"/>
        </w:rPr>
        <w:t>的扩张方向</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伊藤博文把废藩视为</w:t>
      </w:r>
      <w:r>
        <w:rPr>
          <w:rFonts w:ascii="Times New Roman" w:eastAsia="Times New Roman" w:hAnsi="Times New Roman" w:cs="Times New Roman"/>
          <w:color w:val="000000"/>
        </w:rPr>
        <w:t>‘</w:t>
      </w:r>
      <w:r>
        <w:rPr>
          <w:rFonts w:ascii="宋体" w:eastAsia="宋体" w:hAnsi="宋体" w:cs="宋体"/>
          <w:color w:val="000000"/>
        </w:rPr>
        <w:t>抵御外辱，伸张皇威于海外</w:t>
      </w:r>
      <w:r>
        <w:rPr>
          <w:rFonts w:ascii="Times New Roman" w:eastAsia="Times New Roman" w:hAnsi="Times New Roman" w:cs="Times New Roman"/>
          <w:color w:val="000000"/>
        </w:rPr>
        <w:t>’‘</w:t>
      </w:r>
      <w:r>
        <w:rPr>
          <w:rFonts w:ascii="宋体" w:eastAsia="宋体" w:hAnsi="宋体" w:cs="宋体"/>
          <w:color w:val="000000"/>
        </w:rPr>
        <w:t>与万国并立</w:t>
      </w:r>
      <w:r>
        <w:rPr>
          <w:rFonts w:ascii="Times New Roman" w:eastAsia="Times New Roman" w:hAnsi="Times New Roman" w:cs="Times New Roman"/>
          <w:color w:val="000000"/>
        </w:rPr>
        <w:t>’</w:t>
      </w:r>
      <w:r>
        <w:rPr>
          <w:rFonts w:ascii="宋体" w:eastAsia="宋体" w:hAnsi="宋体" w:cs="宋体"/>
          <w:color w:val="000000"/>
        </w:rPr>
        <w:t>的条件</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以文明开化为国家富强之途径</w:t>
      </w:r>
      <w:r>
        <w:rPr>
          <w:rFonts w:ascii="Times New Roman" w:eastAsia="Times New Roman" w:hAnsi="Times New Roman" w:cs="Times New Roman"/>
          <w:color w:val="000000"/>
        </w:rPr>
        <w:t>”</w:t>
      </w:r>
      <w:r>
        <w:rPr>
          <w:rFonts w:ascii="宋体" w:eastAsia="宋体" w:hAnsi="宋体" w:cs="宋体"/>
          <w:color w:val="000000"/>
        </w:rPr>
        <w:t>结合明治维新的内容解答，即对内推动社会改革，对外争取外交独立；废藩置县，制定大陆政策；倡导文明开化，宣扬天皇权威。</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）影响：依据材料</w:t>
      </w:r>
      <w:r>
        <w:rPr>
          <w:rFonts w:ascii="Times New Roman" w:eastAsia="Times New Roman" w:hAnsi="Times New Roman" w:cs="Times New Roman"/>
          <w:color w:val="000000"/>
        </w:rPr>
        <w:t>“</w:t>
      </w:r>
      <w:r>
        <w:rPr>
          <w:rFonts w:ascii="宋体" w:eastAsia="宋体" w:hAnsi="宋体" w:cs="宋体"/>
          <w:color w:val="000000"/>
        </w:rPr>
        <w:t>主张</w:t>
      </w:r>
      <w:r>
        <w:rPr>
          <w:rFonts w:ascii="Times New Roman" w:eastAsia="Times New Roman" w:hAnsi="Times New Roman" w:cs="Times New Roman"/>
          <w:color w:val="000000"/>
        </w:rPr>
        <w:t>‘</w:t>
      </w:r>
      <w:r>
        <w:rPr>
          <w:rFonts w:ascii="宋体" w:eastAsia="宋体" w:hAnsi="宋体" w:cs="宋体"/>
          <w:color w:val="000000"/>
        </w:rPr>
        <w:t>开拓万里波涛，宣布国威于四方</w:t>
      </w:r>
      <w:r>
        <w:rPr>
          <w:rFonts w:ascii="Times New Roman" w:eastAsia="Times New Roman" w:hAnsi="Times New Roman" w:cs="Times New Roman"/>
          <w:color w:val="000000"/>
        </w:rPr>
        <w:t>’</w:t>
      </w:r>
      <w:r>
        <w:rPr>
          <w:rFonts w:ascii="宋体" w:eastAsia="宋体" w:hAnsi="宋体" w:cs="宋体"/>
          <w:color w:val="000000"/>
        </w:rPr>
        <w:t>，勾勒出</w:t>
      </w:r>
      <w:r>
        <w:rPr>
          <w:rFonts w:ascii="Times New Roman" w:eastAsia="Times New Roman" w:hAnsi="Times New Roman" w:cs="Times New Roman"/>
          <w:color w:val="000000"/>
        </w:rPr>
        <w:t>‘</w:t>
      </w:r>
      <w:r>
        <w:rPr>
          <w:rFonts w:ascii="宋体" w:eastAsia="宋体" w:hAnsi="宋体" w:cs="宋体"/>
          <w:color w:val="000000"/>
        </w:rPr>
        <w:t>大陆政策</w:t>
      </w:r>
      <w:r>
        <w:rPr>
          <w:rFonts w:ascii="Times New Roman" w:eastAsia="Times New Roman" w:hAnsi="Times New Roman" w:cs="Times New Roman"/>
          <w:color w:val="000000"/>
        </w:rPr>
        <w:t>’</w:t>
      </w:r>
      <w:r>
        <w:rPr>
          <w:rFonts w:ascii="宋体" w:eastAsia="宋体" w:hAnsi="宋体" w:cs="宋体"/>
          <w:color w:val="000000"/>
        </w:rPr>
        <w:t>的扩张方向</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朝鲜国北连满洲，西与清国之地相接，使之屈服，实为保全皇国之基础，将来亦为经略、夺取万国之源也</w:t>
      </w:r>
      <w:r>
        <w:rPr>
          <w:rFonts w:ascii="Times New Roman" w:eastAsia="Times New Roman" w:hAnsi="Times New Roman" w:cs="Times New Roman"/>
          <w:color w:val="000000"/>
        </w:rPr>
        <w:t>”</w:t>
      </w:r>
      <w:r>
        <w:rPr>
          <w:rFonts w:ascii="宋体" w:eastAsia="宋体" w:hAnsi="宋体" w:cs="宋体"/>
          <w:color w:val="000000"/>
        </w:rPr>
        <w:t>并结合明治维新的影响可知，为日本走上对外扩张道路埋下伏笔；依据</w:t>
      </w:r>
      <w:r>
        <w:rPr>
          <w:rFonts w:ascii="Times New Roman" w:eastAsia="Times New Roman" w:hAnsi="Times New Roman" w:cs="Times New Roman"/>
          <w:color w:val="000000"/>
        </w:rPr>
        <w:t>“</w:t>
      </w:r>
      <w:r>
        <w:rPr>
          <w:rFonts w:ascii="宋体" w:eastAsia="宋体" w:hAnsi="宋体" w:cs="宋体"/>
          <w:color w:val="000000"/>
        </w:rPr>
        <w:t>以文明开化为国家富强之途径</w:t>
      </w:r>
      <w:r>
        <w:rPr>
          <w:rFonts w:ascii="Times New Roman" w:eastAsia="Times New Roman" w:hAnsi="Times New Roman" w:cs="Times New Roman"/>
          <w:color w:val="000000"/>
        </w:rPr>
        <w:t>”</w:t>
      </w:r>
      <w:r>
        <w:rPr>
          <w:rFonts w:ascii="宋体" w:eastAsia="宋体" w:hAnsi="宋体" w:cs="宋体"/>
          <w:color w:val="000000"/>
        </w:rPr>
        <w:t>并结合明治维新的影响可知，有利于提升日本民族意识；促进了日本的现代化和西方化。</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16. </w:t>
      </w:r>
      <w:r>
        <w:rPr>
          <w:rFonts w:ascii="宋体" w:eastAsia="宋体" w:hAnsi="宋体" w:cs="宋体"/>
          <w:color w:val="000000"/>
        </w:rPr>
        <w:t>[历史——选修3：20世纪的战争与和平]</w:t>
      </w:r>
    </w:p>
    <w:p>
      <w:pPr>
        <w:spacing w:line="360" w:lineRule="auto"/>
        <w:jc w:val="left"/>
        <w:textAlignment w:val="center"/>
        <w:rPr>
          <w:color w:val="000000"/>
        </w:rPr>
      </w:pPr>
      <w:r>
        <w:rPr>
          <w:rFonts w:ascii="宋体" w:eastAsia="宋体" w:hAnsi="宋体" w:cs="宋体"/>
          <w:b/>
          <w:color w:val="000000"/>
        </w:rPr>
        <w:t>材料</w:t>
      </w:r>
    </w:p>
    <w:p>
      <w:pPr>
        <w:spacing w:line="360" w:lineRule="auto"/>
        <w:ind w:firstLine="420"/>
        <w:jc w:val="left"/>
        <w:textAlignment w:val="center"/>
        <w:rPr>
          <w:color w:val="000000"/>
        </w:rPr>
      </w:pPr>
      <w:r>
        <w:rPr>
          <w:rFonts w:ascii="楷体" w:eastAsia="楷体" w:hAnsi="楷体" w:cs="楷体"/>
          <w:color w:val="000000"/>
        </w:rPr>
        <w:t>袁世凯去世后，总统府与国务院互相争斗，双方在是否参加第一次世界大战等问题上出现激烈交锋。日本鼓动北京政府对德宣战，并许诺缓交庚子赔款、提供参战经费，得到日本支持的国务总理段祺瑞为扩充自身派系的实力，立即接受了日本的条件。为抑制日本在华势力的膨胀，美国改变了支持中国参战的态度，并向中国政府施压，强调在与美国协商之前“不要采取进一步的行动”。1917年3月，段祺瑞将对德绝交案及《加入协约国条件节略》，递交给受英美支持的总统黎元洪签字，遭拒。同月，一向反对参战的孙中山致电北京参众两院，认为参战“于国中有纷乱之虞，无改善之效”，得到不少国会议员的赞同。几经周折，国会最终还是通过了参战案。不久，孙中山策动海军总长程壁光率海军第一舰队南下广州，发动护法运动。</w:t>
      </w:r>
    </w:p>
    <w:p>
      <w:pPr>
        <w:spacing w:line="360" w:lineRule="auto"/>
        <w:ind w:firstLine="420"/>
        <w:jc w:val="right"/>
        <w:textAlignment w:val="center"/>
        <w:rPr>
          <w:color w:val="000000"/>
        </w:rPr>
      </w:pPr>
      <w:r>
        <w:rPr>
          <w:rFonts w:ascii="楷体" w:eastAsia="楷体" w:hAnsi="楷体" w:cs="楷体"/>
          <w:color w:val="000000"/>
        </w:rPr>
        <w:t>——摘编自桑兵主编《孙中山史事编年》等</w:t>
      </w:r>
    </w:p>
    <w:p>
      <w:pPr>
        <w:spacing w:line="360" w:lineRule="auto"/>
        <w:jc w:val="left"/>
        <w:textAlignment w:val="center"/>
        <w:rPr>
          <w:color w:val="000000"/>
        </w:rPr>
      </w:pPr>
      <w:r>
        <w:rPr>
          <w:rFonts w:ascii="宋体" w:eastAsia="宋体" w:hAnsi="宋体" w:cs="宋体"/>
          <w:color w:val="000000"/>
        </w:rPr>
        <w:t xml:space="preserve">（1）根据材料并结合所学知识，分析黎元洪反对参战的原因。 </w:t>
      </w:r>
    </w:p>
    <w:p>
      <w:pPr>
        <w:spacing w:line="360" w:lineRule="auto"/>
        <w:jc w:val="left"/>
        <w:textAlignment w:val="center"/>
        <w:rPr>
          <w:color w:val="000000"/>
        </w:rPr>
      </w:pPr>
      <w:r>
        <w:rPr>
          <w:rFonts w:ascii="宋体" w:eastAsia="宋体" w:hAnsi="宋体" w:cs="宋体"/>
          <w:color w:val="000000"/>
        </w:rPr>
        <w:t>（2）根据材料并结合所学知识，简述参战之争对中国政局的影响。</w:t>
      </w:r>
    </w:p>
    <w:p>
      <w:pPr>
        <w:spacing w:line="360" w:lineRule="auto"/>
        <w:textAlignment w:val="center"/>
        <w:rPr>
          <w:color w:val="000000"/>
        </w:rPr>
      </w:pPr>
      <w:r>
        <w:rPr>
          <w:color w:val="2E75B6"/>
        </w:rPr>
        <w:t>【答案】</w:t>
      </w:r>
      <w:r>
        <w:rPr>
          <w:rFonts w:ascii="宋体" w:eastAsia="宋体" w:hAnsi="宋体" w:cs="宋体"/>
          <w:color w:val="000000"/>
        </w:rPr>
        <w:t>（1）原因：北洋政府内部的权力争夺，派系纷争；美国的反对；日本帝国主义的干涉；北洋政府自身的软弱无能；中国内忧外患，避免中国卷入战争泥潭。（任答其中三点）</w:t>
      </w:r>
      <w:r>
        <w:rPr>
          <w:rFonts w:ascii="宋体" w:eastAsia="宋体" w:hAnsi="宋体" w:cs="宋体"/>
          <w:color w:val="000000"/>
        </w:rPr>
        <w:br/>
      </w:r>
      <w:r>
        <w:rPr>
          <w:rFonts w:ascii="宋体" w:eastAsia="宋体" w:hAnsi="宋体" w:cs="宋体"/>
          <w:color w:val="000000"/>
        </w:rPr>
        <w:t>（2）影响：府院之争，民主共和遭到破坏，引发护法运动的爆发；促使日本帝国主义在华侵略权益的扩大；日美加紧了对中国的控制；国内派系意见不一，斗争加剧（北洋军阀混战加剧，中国政局日益混乱）；推动了思想解放的潮流，为五四运动创造了条件；鼓舞了资产阶级实业救国的思潮。（任答其中三点）</w:t>
      </w:r>
      <w:r>
        <w:rPr>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）依据材料</w:t>
      </w:r>
      <w:r>
        <w:rPr>
          <w:rFonts w:ascii="Times New Roman" w:eastAsia="Times New Roman" w:hAnsi="Times New Roman" w:cs="Times New Roman"/>
          <w:color w:val="000000"/>
        </w:rPr>
        <w:t>“</w:t>
      </w:r>
      <w:r>
        <w:rPr>
          <w:rFonts w:ascii="宋体" w:eastAsia="宋体" w:hAnsi="宋体" w:cs="宋体"/>
          <w:color w:val="000000"/>
        </w:rPr>
        <w:t>总统府与国务院互相争斗，双方在是否参加第一次世界大战等问题上出现激烈交锋</w:t>
      </w:r>
      <w:r>
        <w:rPr>
          <w:rFonts w:ascii="Times New Roman" w:eastAsia="Times New Roman" w:hAnsi="Times New Roman" w:cs="Times New Roman"/>
          <w:color w:val="000000"/>
        </w:rPr>
        <w:t>”</w:t>
      </w:r>
      <w:r>
        <w:rPr>
          <w:rFonts w:ascii="宋体" w:eastAsia="宋体" w:hAnsi="宋体" w:cs="宋体"/>
          <w:color w:val="000000"/>
        </w:rPr>
        <w:t>，得出北洋政府内部的权力争夺，派系纷争；依据材料</w:t>
      </w:r>
      <w:r>
        <w:rPr>
          <w:rFonts w:ascii="Times New Roman" w:eastAsia="Times New Roman" w:hAnsi="Times New Roman" w:cs="Times New Roman"/>
          <w:color w:val="000000"/>
        </w:rPr>
        <w:t>“</w:t>
      </w:r>
      <w:r>
        <w:rPr>
          <w:rFonts w:ascii="宋体" w:eastAsia="宋体" w:hAnsi="宋体" w:cs="宋体"/>
          <w:color w:val="000000"/>
        </w:rPr>
        <w:t>为抑制日本在华势力的膨胀，美国改变了支持中国参战的态度</w:t>
      </w:r>
      <w:r>
        <w:rPr>
          <w:rFonts w:ascii="Times New Roman" w:eastAsia="Times New Roman" w:hAnsi="Times New Roman" w:cs="Times New Roman"/>
          <w:color w:val="000000"/>
        </w:rPr>
        <w:t>”</w:t>
      </w:r>
      <w:r>
        <w:rPr>
          <w:rFonts w:ascii="宋体" w:eastAsia="宋体" w:hAnsi="宋体" w:cs="宋体"/>
          <w:color w:val="000000"/>
        </w:rPr>
        <w:t>，得出美国的反对；依据材料</w:t>
      </w:r>
      <w:r>
        <w:rPr>
          <w:rFonts w:ascii="Times New Roman" w:eastAsia="Times New Roman" w:hAnsi="Times New Roman" w:cs="Times New Roman"/>
          <w:color w:val="000000"/>
        </w:rPr>
        <w:t>“</w:t>
      </w:r>
      <w:r>
        <w:rPr>
          <w:rFonts w:ascii="宋体" w:eastAsia="宋体" w:hAnsi="宋体" w:cs="宋体"/>
          <w:color w:val="000000"/>
        </w:rPr>
        <w:t>日本鼓动北京政府对德宣战，并许诺缓交庚子赔款、提供参战经费，得到日本支持的国务总理段祺瑞为扩充自身派系的实力</w:t>
      </w:r>
      <w:r>
        <w:rPr>
          <w:rFonts w:ascii="Times New Roman" w:eastAsia="Times New Roman" w:hAnsi="Times New Roman" w:cs="Times New Roman"/>
          <w:color w:val="000000"/>
        </w:rPr>
        <w:t>”</w:t>
      </w:r>
      <w:r>
        <w:rPr>
          <w:rFonts w:ascii="宋体" w:eastAsia="宋体" w:hAnsi="宋体" w:cs="宋体"/>
          <w:color w:val="000000"/>
        </w:rPr>
        <w:t>，得出日本帝国主义的干涉；结合所学知识可知，北洋政府自身的软弱无能；中国内忧外患，避免中国卷入战争泥潭。</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影响：结合所学知识，从政治，经济，文化角度进行分析即可，得出府院之争，民主共和遭到破坏，引发护法运动的爆发；促使日本帝国主义在华侵略权益的扩大；日美加紧了对中国的控制；国内派系意见不一，斗争加剧（北洋军阀混战加剧，中国政局日益混乱）；推动了思想解放的潮流，为五四运动创造了条件；鼓舞了资产阶级实业救国的思潮。</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17. </w:t>
      </w:r>
      <w:r>
        <w:rPr>
          <w:rFonts w:ascii="宋体" w:eastAsia="宋体" w:hAnsi="宋体" w:cs="宋体"/>
          <w:color w:val="000000"/>
        </w:rPr>
        <w:t>[历史——选修4：中外历史人物评说]</w:t>
      </w:r>
    </w:p>
    <w:p>
      <w:pPr>
        <w:spacing w:line="360" w:lineRule="auto"/>
        <w:jc w:val="left"/>
        <w:textAlignment w:val="center"/>
        <w:rPr>
          <w:color w:val="000000"/>
        </w:rPr>
      </w:pPr>
      <w:r>
        <w:rPr>
          <w:rFonts w:ascii="宋体" w:eastAsia="宋体" w:hAnsi="宋体" w:cs="宋体"/>
          <w:b/>
          <w:color w:val="000000"/>
        </w:rPr>
        <w:t>材料</w:t>
      </w:r>
    </w:p>
    <w:p>
      <w:pPr>
        <w:spacing w:line="360" w:lineRule="auto"/>
        <w:ind w:firstLine="420"/>
        <w:jc w:val="left"/>
        <w:textAlignment w:val="center"/>
        <w:rPr>
          <w:color w:val="000000"/>
        </w:rPr>
      </w:pPr>
      <w:r>
        <w:rPr>
          <w:rFonts w:ascii="楷体" w:eastAsia="楷体" w:hAnsi="楷体" w:cs="楷体"/>
          <w:color w:val="000000"/>
        </w:rPr>
        <w:t>李时珍（1518~1593）自幼对医学感兴趣，后跟随父亲学习医术，广读天下医书。蕲州遭逢大疫，李时珍父子为民众治病，“千里就药于门，立活不取值”。经此磨炼，医术愈精。李时珍发现，以往药书中存在药物误注、图文不一、主次不清等错误，常常危及病患生命，遂立志重修本草。其足迹遍及大江南北，跋涉山川，采集药物标本，积累了丰富的第一手材料。他虚心拜当地人为师，问询渔樵农夫，细心收集大量有关药物、单方、验方的零散资料，撰成中医药学巨著《本草纲目》。李时珍将前人对药物的分类发展为16部、60类，以部为纲，以类为目，使中药的分类更加科学；仔细描述每味药物的产地、形态、性味、功用、方剂等，精心绘制药图。历时近30载，“稿凡三易，然后告成”。</w:t>
      </w:r>
    </w:p>
    <w:p>
      <w:pPr>
        <w:spacing w:line="360" w:lineRule="auto"/>
        <w:ind w:firstLine="420"/>
        <w:jc w:val="right"/>
        <w:textAlignment w:val="center"/>
        <w:rPr>
          <w:color w:val="000000"/>
        </w:rPr>
      </w:pPr>
      <w:r>
        <w:rPr>
          <w:rFonts w:ascii="楷体" w:eastAsia="楷体" w:hAnsi="楷体" w:cs="楷体"/>
          <w:color w:val="000000"/>
        </w:rPr>
        <w:t>——摘编自唐明邦《李时珍评传》</w:t>
      </w:r>
    </w:p>
    <w:p>
      <w:pPr>
        <w:spacing w:line="360" w:lineRule="auto"/>
        <w:jc w:val="left"/>
        <w:textAlignment w:val="center"/>
        <w:rPr>
          <w:color w:val="000000"/>
        </w:rPr>
      </w:pPr>
      <w:r>
        <w:rPr>
          <w:rFonts w:ascii="宋体" w:eastAsia="宋体" w:hAnsi="宋体" w:cs="宋体"/>
          <w:color w:val="000000"/>
        </w:rPr>
        <w:t>（1）根据材料并结合所学知识，简析李时珍编著《本草纲目》的条件。</w:t>
      </w:r>
    </w:p>
    <w:p>
      <w:pPr>
        <w:spacing w:line="360" w:lineRule="auto"/>
        <w:jc w:val="left"/>
        <w:textAlignment w:val="center"/>
        <w:rPr>
          <w:color w:val="000000"/>
        </w:rPr>
      </w:pPr>
      <w:r>
        <w:rPr>
          <w:rFonts w:ascii="宋体" w:eastAsia="宋体" w:hAnsi="宋体" w:cs="宋体"/>
          <w:color w:val="000000"/>
        </w:rPr>
        <w:t>（2）根据材料并结合所学知识，概括李时珍编著《本草纲目》所体现出的研究方法，并分别予以简要评价。</w:t>
      </w:r>
    </w:p>
    <w:p>
      <w:pPr>
        <w:spacing w:line="360" w:lineRule="auto"/>
        <w:textAlignment w:val="center"/>
        <w:rPr>
          <w:color w:val="000000"/>
        </w:rPr>
      </w:pPr>
      <w:r>
        <w:rPr>
          <w:color w:val="2E75B6"/>
        </w:rPr>
        <w:t>【答案】</w:t>
      </w:r>
      <w:r>
        <w:rPr>
          <w:color w:val="000000"/>
        </w:rPr>
        <w:t xml:space="preserve">17. </w:t>
      </w:r>
      <w:r>
        <w:rPr>
          <w:rFonts w:ascii="宋体" w:eastAsia="宋体" w:hAnsi="宋体" w:cs="宋体"/>
          <w:color w:val="000000"/>
        </w:rPr>
        <w:t>条件：个人对医学的兴趣爱好；深入百姓，艺术精湛；以往药书中存在错误；丰富的药物标本积累；名师的指导；前代医学的经验教训；社会相对稳定、经济持续发展。</w:t>
      </w:r>
      <w:r>
        <w:rPr>
          <w:color w:val="000000"/>
        </w:rPr>
        <w:t xml:space="preserve">    </w:t>
      </w:r>
    </w:p>
    <w:p>
      <w:pPr>
        <w:spacing w:line="360" w:lineRule="auto"/>
        <w:textAlignment w:val="center"/>
        <w:rPr>
          <w:color w:val="000000"/>
        </w:rPr>
      </w:pPr>
      <w:r>
        <w:rPr>
          <w:color w:val="000000"/>
        </w:rPr>
        <w:t>18. 研究方法及评价：文献研究；观察实践；采访调查。</w:t>
      </w:r>
      <w:r>
        <w:rPr>
          <w:color w:val="000000"/>
        </w:rPr>
        <w:br/>
      </w:r>
      <w:r>
        <w:rPr>
          <w:color w:val="000000"/>
        </w:rPr>
        <w:t>评价：文献研究，能够吸取前人的优秀成果，同时利于发现著作中的误注，从而促进医学著作的完善；观察实践，有利于获取关于药物的较为客观真实的第一手资料，保证著作的严谨性；采访调查，有利于获得口头上的大量资料，从而丰富医学知识。</w:t>
      </w:r>
      <w:r>
        <w:rPr>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）条件：依据材料</w:t>
      </w:r>
      <w:r>
        <w:rPr>
          <w:rFonts w:ascii="Times New Roman" w:eastAsia="Times New Roman" w:hAnsi="Times New Roman" w:cs="Times New Roman"/>
          <w:color w:val="000000"/>
        </w:rPr>
        <w:t>“</w:t>
      </w:r>
      <w:r>
        <w:rPr>
          <w:rFonts w:ascii="宋体" w:eastAsia="宋体" w:hAnsi="宋体" w:cs="宋体"/>
          <w:color w:val="000000"/>
        </w:rPr>
        <w:t>李时珍（</w:t>
      </w:r>
      <w:r>
        <w:rPr>
          <w:rFonts w:ascii="Times New Roman" w:eastAsia="Times New Roman" w:hAnsi="Times New Roman" w:cs="Times New Roman"/>
          <w:color w:val="000000"/>
        </w:rPr>
        <w:t>1518</w:t>
      </w:r>
      <w:r>
        <w:rPr>
          <w:rFonts w:ascii="宋体" w:eastAsia="宋体" w:hAnsi="宋体" w:cs="宋体"/>
          <w:color w:val="000000"/>
        </w:rPr>
        <w:t>～</w:t>
      </w:r>
      <w:r>
        <w:rPr>
          <w:rFonts w:ascii="Times New Roman" w:eastAsia="Times New Roman" w:hAnsi="Times New Roman" w:cs="Times New Roman"/>
          <w:color w:val="000000"/>
        </w:rPr>
        <w:t>1593</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并结合李时珍所处的时代背景可知，社会相对稳定、经济持续发展；依据</w:t>
      </w:r>
      <w:r>
        <w:rPr>
          <w:rFonts w:ascii="Times New Roman" w:eastAsia="Times New Roman" w:hAnsi="Times New Roman" w:cs="Times New Roman"/>
          <w:color w:val="000000"/>
        </w:rPr>
        <w:t>“</w:t>
      </w:r>
      <w:r>
        <w:rPr>
          <w:rFonts w:ascii="宋体" w:eastAsia="宋体" w:hAnsi="宋体" w:cs="宋体"/>
          <w:color w:val="000000"/>
        </w:rPr>
        <w:t>自幼对医学感兴趣，后跟随父亲学习医术，广读天下医书</w:t>
      </w:r>
      <w:r>
        <w:rPr>
          <w:rFonts w:ascii="Times New Roman" w:eastAsia="Times New Roman" w:hAnsi="Times New Roman" w:cs="Times New Roman"/>
          <w:color w:val="000000"/>
        </w:rPr>
        <w:t>”</w:t>
      </w:r>
      <w:r>
        <w:rPr>
          <w:rFonts w:ascii="宋体" w:eastAsia="宋体" w:hAnsi="宋体" w:cs="宋体"/>
          <w:color w:val="000000"/>
        </w:rPr>
        <w:t>可以得出李时珍出身医学世家，受到家庭医学氛围的熏陶；依据</w:t>
      </w:r>
      <w:r>
        <w:rPr>
          <w:rFonts w:ascii="Times New Roman" w:eastAsia="Times New Roman" w:hAnsi="Times New Roman" w:cs="Times New Roman"/>
          <w:color w:val="000000"/>
        </w:rPr>
        <w:t>“</w:t>
      </w:r>
      <w:r>
        <w:rPr>
          <w:rFonts w:ascii="宋体" w:eastAsia="宋体" w:hAnsi="宋体" w:cs="宋体"/>
          <w:color w:val="000000"/>
        </w:rPr>
        <w:t>李时珍父子为民众治病，</w:t>
      </w:r>
      <w:r>
        <w:rPr>
          <w:rFonts w:ascii="Times New Roman" w:eastAsia="Times New Roman" w:hAnsi="Times New Roman" w:cs="Times New Roman"/>
          <w:color w:val="000000"/>
        </w:rPr>
        <w:t>‘</w:t>
      </w:r>
      <w:r>
        <w:rPr>
          <w:rFonts w:ascii="宋体" w:eastAsia="宋体" w:hAnsi="宋体" w:cs="宋体"/>
          <w:color w:val="000000"/>
        </w:rPr>
        <w:t>千里就药于门，立活不取值</w:t>
      </w:r>
      <w:r>
        <w:rPr>
          <w:rFonts w:ascii="Times New Roman" w:eastAsia="Times New Roman" w:hAnsi="Times New Roman" w:cs="Times New Roman"/>
          <w:color w:val="000000"/>
        </w:rPr>
        <w:t>’</w:t>
      </w:r>
      <w:r>
        <w:rPr>
          <w:rFonts w:ascii="宋体" w:eastAsia="宋体" w:hAnsi="宋体" w:cs="宋体"/>
          <w:color w:val="000000"/>
        </w:rPr>
        <w:t>。经此磨炼，医术愈精</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其足迹遍及大江南北，跋涉山川，采集药物标本，积累了丰富的第一手材料</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他虚心拜当地人为师，问询渔樵农夫，细心收集大量有关药物、单方、验方的零散资料</w:t>
      </w:r>
      <w:r>
        <w:rPr>
          <w:rFonts w:ascii="Times New Roman" w:eastAsia="Times New Roman" w:hAnsi="Times New Roman" w:cs="Times New Roman"/>
          <w:color w:val="000000"/>
        </w:rPr>
        <w:t>”</w:t>
      </w:r>
      <w:r>
        <w:rPr>
          <w:rFonts w:ascii="宋体" w:eastAsia="宋体" w:hAnsi="宋体" w:cs="宋体"/>
          <w:color w:val="000000"/>
        </w:rPr>
        <w:t>可以得出李时珍对医学的钻研与精通以及努力刻苦的个人品质；依据</w:t>
      </w:r>
      <w:r>
        <w:rPr>
          <w:rFonts w:ascii="Times New Roman" w:eastAsia="Times New Roman" w:hAnsi="Times New Roman" w:cs="Times New Roman"/>
          <w:color w:val="000000"/>
        </w:rPr>
        <w:t>“</w:t>
      </w:r>
      <w:r>
        <w:rPr>
          <w:rFonts w:ascii="宋体" w:eastAsia="宋体" w:hAnsi="宋体" w:cs="宋体"/>
          <w:color w:val="000000"/>
        </w:rPr>
        <w:t>李时珍发现，以往药书中存在药物误注、图文不一、主次不清等错误，常常危及病患生命，遂立志重修本草</w:t>
      </w:r>
      <w:r>
        <w:rPr>
          <w:rFonts w:ascii="Times New Roman" w:eastAsia="Times New Roman" w:hAnsi="Times New Roman" w:cs="Times New Roman"/>
          <w:color w:val="000000"/>
        </w:rPr>
        <w:t>”</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李时珍将前人对药物的分类发展为</w:t>
      </w:r>
      <w:r>
        <w:rPr>
          <w:rFonts w:ascii="Times New Roman" w:eastAsia="Times New Roman" w:hAnsi="Times New Roman" w:cs="Times New Roman"/>
          <w:color w:val="000000"/>
        </w:rPr>
        <w:t>16</w:t>
      </w:r>
      <w:r>
        <w:rPr>
          <w:rFonts w:ascii="宋体" w:eastAsia="宋体" w:hAnsi="宋体" w:cs="宋体"/>
          <w:color w:val="000000"/>
        </w:rPr>
        <w:t>部、</w:t>
      </w:r>
      <w:r>
        <w:rPr>
          <w:rFonts w:ascii="Times New Roman" w:eastAsia="Times New Roman" w:hAnsi="Times New Roman" w:cs="Times New Roman"/>
          <w:color w:val="000000"/>
        </w:rPr>
        <w:t>60</w:t>
      </w:r>
      <w:r>
        <w:rPr>
          <w:rFonts w:ascii="宋体" w:eastAsia="宋体" w:hAnsi="宋体" w:cs="宋体"/>
          <w:color w:val="000000"/>
        </w:rPr>
        <w:t>类，以部为纲，以类为目，使中药的分类更加科学</w:t>
      </w:r>
      <w:r>
        <w:rPr>
          <w:rFonts w:ascii="Times New Roman" w:eastAsia="Times New Roman" w:hAnsi="Times New Roman" w:cs="Times New Roman"/>
          <w:color w:val="000000"/>
        </w:rPr>
        <w:t>”</w:t>
      </w:r>
      <w:r>
        <w:rPr>
          <w:rFonts w:ascii="宋体" w:eastAsia="宋体" w:hAnsi="宋体" w:cs="宋体"/>
          <w:color w:val="000000"/>
        </w:rPr>
        <w:t>可以得出前代丰富的中医药学成就为其奠定基础。</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）研究方法：依据材料</w:t>
      </w:r>
      <w:r>
        <w:rPr>
          <w:rFonts w:ascii="Times New Roman" w:eastAsia="Times New Roman" w:hAnsi="Times New Roman" w:cs="Times New Roman"/>
          <w:color w:val="000000"/>
        </w:rPr>
        <w:t>“</w:t>
      </w:r>
      <w:r>
        <w:rPr>
          <w:rFonts w:ascii="宋体" w:eastAsia="宋体" w:hAnsi="宋体" w:cs="宋体"/>
          <w:color w:val="000000"/>
        </w:rPr>
        <w:t>其足迹遍及大江南北，跋涉山川，采集药物标本，积累了丰富的第一手材料</w:t>
      </w:r>
      <w:r>
        <w:rPr>
          <w:rFonts w:ascii="Times New Roman" w:eastAsia="Times New Roman" w:hAnsi="Times New Roman" w:cs="Times New Roman"/>
          <w:color w:val="000000"/>
        </w:rPr>
        <w:t>”</w:t>
      </w:r>
      <w:r>
        <w:rPr>
          <w:rFonts w:ascii="宋体" w:eastAsia="宋体" w:hAnsi="宋体" w:cs="宋体"/>
          <w:color w:val="000000"/>
        </w:rPr>
        <w:t>可以得出观察实践；依据</w:t>
      </w:r>
      <w:r>
        <w:rPr>
          <w:rFonts w:ascii="Times New Roman" w:eastAsia="Times New Roman" w:hAnsi="Times New Roman" w:cs="Times New Roman"/>
          <w:color w:val="000000"/>
        </w:rPr>
        <w:t>“</w:t>
      </w:r>
      <w:r>
        <w:rPr>
          <w:rFonts w:ascii="宋体" w:eastAsia="宋体" w:hAnsi="宋体" w:cs="宋体"/>
          <w:color w:val="000000"/>
        </w:rPr>
        <w:t>他虚心拜当地人为师，问询渔樵农夫，细心收集大量有关药物、单方、验方的零散资料</w:t>
      </w:r>
      <w:r>
        <w:rPr>
          <w:rFonts w:ascii="Times New Roman" w:eastAsia="Times New Roman" w:hAnsi="Times New Roman" w:cs="Times New Roman"/>
          <w:color w:val="000000"/>
        </w:rPr>
        <w:t>”</w:t>
      </w:r>
      <w:r>
        <w:rPr>
          <w:rFonts w:ascii="宋体" w:eastAsia="宋体" w:hAnsi="宋体" w:cs="宋体"/>
          <w:color w:val="000000"/>
        </w:rPr>
        <w:t>可以得出采访调查；依据</w:t>
      </w:r>
      <w:r>
        <w:rPr>
          <w:rFonts w:ascii="Times New Roman" w:eastAsia="Times New Roman" w:hAnsi="Times New Roman" w:cs="Times New Roman"/>
          <w:color w:val="000000"/>
        </w:rPr>
        <w:t>“</w:t>
      </w:r>
      <w:r>
        <w:rPr>
          <w:rFonts w:ascii="宋体" w:eastAsia="宋体" w:hAnsi="宋体" w:cs="宋体"/>
          <w:color w:val="000000"/>
        </w:rPr>
        <w:t>李时珍发现，以往药书中存在药物误注、图文不一、主次不清等错误，常常危及病患生命，遂立志重修本草</w:t>
      </w:r>
      <w:r>
        <w:rPr>
          <w:rFonts w:ascii="Times New Roman" w:eastAsia="Times New Roman" w:hAnsi="Times New Roman" w:cs="Times New Roman"/>
          <w:color w:val="000000"/>
        </w:rPr>
        <w:t>”“</w:t>
      </w:r>
      <w:r>
        <w:rPr>
          <w:rFonts w:ascii="宋体" w:eastAsia="宋体" w:hAnsi="宋体" w:cs="宋体"/>
          <w:color w:val="000000"/>
        </w:rPr>
        <w:t>李时珍将前人对药物的分类发展为</w:t>
      </w:r>
      <w:r>
        <w:rPr>
          <w:rFonts w:ascii="Times New Roman" w:eastAsia="Times New Roman" w:hAnsi="Times New Roman" w:cs="Times New Roman"/>
          <w:color w:val="000000"/>
        </w:rPr>
        <w:t>16</w:t>
      </w:r>
      <w:r>
        <w:rPr>
          <w:rFonts w:ascii="宋体" w:eastAsia="宋体" w:hAnsi="宋体" w:cs="宋体"/>
          <w:color w:val="000000"/>
        </w:rPr>
        <w:t>部、</w:t>
      </w:r>
      <w:r>
        <w:rPr>
          <w:rFonts w:ascii="Times New Roman" w:eastAsia="Times New Roman" w:hAnsi="Times New Roman" w:cs="Times New Roman"/>
          <w:color w:val="000000"/>
        </w:rPr>
        <w:t>60</w:t>
      </w:r>
      <w:r>
        <w:rPr>
          <w:rFonts w:ascii="宋体" w:eastAsia="宋体" w:hAnsi="宋体" w:cs="宋体"/>
          <w:color w:val="000000"/>
        </w:rPr>
        <w:t>类，以部为纲，以类为目，使中药的分类更加科学；仔细描述每味药物的产地、形态、性味、功用、方剂等，精心绘制</w:t>
      </w:r>
      <w:r>
        <w:rPr>
          <w:rFonts w:ascii="Times New Roman" w:eastAsia="Times New Roman" w:hAnsi="Times New Roman" w:cs="Times New Roman"/>
          <w:color w:val="000000"/>
        </w:rPr>
        <w:t>”</w:t>
      </w:r>
      <w:r>
        <w:rPr>
          <w:rFonts w:ascii="宋体" w:eastAsia="宋体" w:hAnsi="宋体" w:cs="宋体"/>
          <w:color w:val="000000"/>
        </w:rPr>
        <w:t>可以得出方法为文献研究。评价：结合第一问的研究方法并结合所学知识可知，文献研究，能够吸取前人的优秀成果，同时利于发现著作中的误注，从而促进医学著作的完善；观察实践，有利于获取关于药物的较为客观真实的第一手资料，保证著作的严谨性；采访调查，有利于获得口头上的大量资料，从而丰富医学知识。</w:t>
      </w:r>
    </w:p>
    <w:p>
      <w:pPr>
        <w:spacing w:line="360" w:lineRule="auto"/>
        <w:jc w:val="left"/>
        <w:textAlignment w:val="center"/>
        <w:rPr>
          <w:color w:val="000000"/>
        </w:rPr>
        <w:sectPr>
          <w:pgSz w:w="11906" w:h="16838"/>
          <w:pgMar w:top="910" w:right="1080" w:bottom="1440" w:left="1080" w:header="152" w:footer="0" w:gutter="0"/>
          <w:cols w:num="1" w:space="720"/>
          <w:docGrid w:type="lines" w:linePitch="312" w:charSpace="0"/>
        </w:sectPr>
      </w:pPr>
    </w:p>
    <w:p>
      <w:pPr>
        <w:sectPr>
          <w:pgSz w:w="11906" w:h="16838"/>
          <w:pgMar w:top="1440" w:right="1800" w:bottom="1440" w:left="1800" w:header="708" w:footer="708" w:gutter="0"/>
          <w:cols w:num="1" w:space="708"/>
        </w:sectPr>
      </w:pPr>
      <w:bookmarkStart w:id="0" w:name="_GoBack"/>
      <w:bookmarkEnd w:id="0"/>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center"/>
        <w:rPr>
          <w:rFonts w:eastAsiaTheme="minorEastAsia" w:hint="eastAsia"/>
          <w:lang w:eastAsia="zh-CN"/>
        </w:rPr>
      </w:pPr>
    </w:p>
    <w:p>
      <w:pPr>
        <w:pStyle w:val="Normal0"/>
        <w:jc w:val="both"/>
        <w:rPr>
          <w:rFonts w:eastAsiaTheme="minorEastAsia" w:hint="eastAsia"/>
          <w:lang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B01533"/>
    <w:rsid w:val="38274566"/>
  </w:rsids>
  <w:docVars>
    <w:docVar w:name="commondata" w:val="eyJoZGlkIjoiNDY1ZTViMWJhMjY1NzhiMDFmZDIxYTE1YTRlOTQwO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宋体"/>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uiPriority w:val="99"/>
    <w:unhideWhenUsed/>
    <w:rPr>
      <w:color w:val="0000FF"/>
      <w:u w:val="single"/>
    </w:rPr>
  </w:style>
  <w:style w:type="character" w:customStyle="1" w:styleId="Char">
    <w:name w:val="页眉 Char"/>
    <w:basedOn w:val="DefaultParagraphFont"/>
    <w:link w:val="Header"/>
    <w:uiPriority w:val="99"/>
    <w:rPr>
      <w:kern w:val="2"/>
      <w:sz w:val="18"/>
      <w:szCs w:val="24"/>
    </w:rPr>
  </w:style>
  <w:style w:type="paragraph" w:styleId="NoSpacing">
    <w:name w:val="No Spacing"/>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Normal0">
    <w:name w:val="Normal_0"/>
    <w:qFormat/>
    <w:pPr>
      <w:widowControl w:val="0"/>
      <w:jc w:val="both"/>
    </w:pPr>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wmf"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