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F56D">
      <w:pPr>
        <w:spacing w:line="240" w:lineRule="auto"/>
        <w:ind w:firstLine="2100" w:firstLineChars="1000"/>
        <w:jc w:val="both"/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四川省高等职业院校单独招生统一考试</w:t>
      </w:r>
    </w:p>
    <w:p w14:paraId="3B13C9A6">
      <w:pPr>
        <w:spacing w:line="240" w:lineRule="auto"/>
        <w:jc w:val="center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文化</w:t>
      </w:r>
      <w:r>
        <w:rPr>
          <w:rFonts w:hint="eastAsia"/>
          <w:b/>
          <w:bCs/>
          <w:sz w:val="32"/>
          <w:szCs w:val="32"/>
          <w:lang w:val="en-US" w:eastAsia="zh-CN"/>
        </w:rPr>
        <w:t>真题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eastAsia"/>
          <w:b/>
          <w:bCs/>
          <w:sz w:val="32"/>
          <w:szCs w:val="32"/>
          <w:lang w:val="en-US" w:eastAsia="zh-CN"/>
        </w:rPr>
        <w:t>数学答案（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普高</w:t>
      </w:r>
      <w:r>
        <w:rPr>
          <w:rFonts w:hint="eastAsia"/>
          <w:b/>
          <w:bCs/>
          <w:sz w:val="32"/>
          <w:szCs w:val="32"/>
          <w:lang w:val="en-US" w:eastAsia="zh-CN"/>
        </w:rPr>
        <w:t>）</w:t>
      </w:r>
    </w:p>
    <w:p w14:paraId="045643C3">
      <w:pPr>
        <w:numPr>
          <w:ilvl w:val="0"/>
          <w:numId w:val="1"/>
        </w:numPr>
        <w:rPr>
          <w:rFonts w:hint="eastAsia" w:ascii="Times New Roman" w:hAnsi="Times New Roman" w:eastAsia="宋体"/>
          <w:b/>
          <w:bCs/>
          <w:kern w:val="21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kern w:val="21"/>
          <w:sz w:val="21"/>
          <w:szCs w:val="21"/>
          <w:lang w:val="en-US" w:eastAsia="zh-CN"/>
        </w:rPr>
        <w:t>单项选择题（本大题共</w:t>
      </w:r>
      <w:r>
        <w:rPr>
          <w:rFonts w:hint="eastAsia"/>
          <w:b/>
          <w:bCs/>
          <w:kern w:val="21"/>
          <w:sz w:val="21"/>
          <w:szCs w:val="21"/>
          <w:lang w:val="en-US" w:eastAsia="zh-CN"/>
        </w:rPr>
        <w:t>10</w:t>
      </w:r>
      <w:r>
        <w:rPr>
          <w:rFonts w:hint="eastAsia" w:ascii="Times New Roman" w:hAnsi="Times New Roman" w:eastAsia="宋体"/>
          <w:b/>
          <w:bCs/>
          <w:kern w:val="21"/>
          <w:sz w:val="21"/>
          <w:szCs w:val="21"/>
          <w:lang w:val="en-US" w:eastAsia="zh-CN"/>
        </w:rPr>
        <w:t>小题，每小题5分，共</w:t>
      </w:r>
      <w:r>
        <w:rPr>
          <w:rFonts w:hint="eastAsia"/>
          <w:b/>
          <w:bCs/>
          <w:kern w:val="21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/>
          <w:bCs/>
          <w:kern w:val="21"/>
          <w:sz w:val="21"/>
          <w:szCs w:val="21"/>
          <w:lang w:val="en-US" w:eastAsia="zh-CN"/>
        </w:rPr>
        <w:t>0分）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14:paraId="2701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6" w:type="dxa"/>
          </w:tcPr>
          <w:p w14:paraId="4200E120"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题号</w:t>
            </w:r>
          </w:p>
        </w:tc>
        <w:tc>
          <w:tcPr>
            <w:tcW w:w="656" w:type="dxa"/>
          </w:tcPr>
          <w:p w14:paraId="007B60EE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56" w:type="dxa"/>
          </w:tcPr>
          <w:p w14:paraId="6EC354BE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dxa"/>
          </w:tcPr>
          <w:p w14:paraId="494E95C4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dxa"/>
          </w:tcPr>
          <w:p w14:paraId="73AB8509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56" w:type="dxa"/>
          </w:tcPr>
          <w:p w14:paraId="247169B6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56" w:type="dxa"/>
          </w:tcPr>
          <w:p w14:paraId="55E66055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56" w:type="dxa"/>
          </w:tcPr>
          <w:p w14:paraId="37319FB6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56" w:type="dxa"/>
          </w:tcPr>
          <w:p w14:paraId="552FB9EB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56" w:type="dxa"/>
          </w:tcPr>
          <w:p w14:paraId="108DA2F8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56" w:type="dxa"/>
          </w:tcPr>
          <w:p w14:paraId="5D04A21E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 w14:paraId="599B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</w:tcPr>
          <w:p w14:paraId="72F88095"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答案</w:t>
            </w:r>
          </w:p>
        </w:tc>
        <w:tc>
          <w:tcPr>
            <w:tcW w:w="656" w:type="dxa"/>
          </w:tcPr>
          <w:p w14:paraId="2AD5819C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 w14:paraId="5AA4AC4A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 w14:paraId="221804C1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 w14:paraId="74DCC50B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 w14:paraId="634B6315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 w14:paraId="22864C86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 w14:paraId="4B516A9D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 w14:paraId="128EE721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 w14:paraId="2BB91A20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 w14:paraId="6865F71C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</w:tr>
    </w:tbl>
    <w:p w14:paraId="0B8A3F5F">
      <w:pPr>
        <w:jc w:val="both"/>
        <w:rPr>
          <w:rFonts w:hint="eastAsia" w:ascii="Times New Roman" w:hAnsi="Times New Roman" w:eastAsia="宋体" w:cs="Times New Roman"/>
          <w:b/>
          <w:bCs/>
          <w:spacing w:val="0"/>
          <w:kern w:val="21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1"/>
          <w:position w:val="0"/>
          <w:sz w:val="21"/>
          <w:szCs w:val="21"/>
          <w:lang w:val="en-US" w:eastAsia="zh-CN"/>
        </w:rPr>
        <w:t>二、填空题（本大题共3小题；每小题4分，共12分）</w:t>
      </w:r>
    </w:p>
    <w:p w14:paraId="668DF866">
      <w:pPr>
        <w:numPr>
          <w:ilvl w:val="0"/>
          <w:numId w:val="0"/>
        </w:numPr>
        <w:rPr>
          <w:rFonts w:hint="default"/>
          <w:position w:val="-6"/>
          <w:lang w:val="en-US" w:eastAsia="zh-CN"/>
        </w:rPr>
      </w:pPr>
      <w:r>
        <w:rPr>
          <w:rFonts w:hint="eastAsia"/>
          <w:b/>
          <w:bCs/>
          <w:lang w:val="en-US" w:eastAsia="zh-CN"/>
        </w:rPr>
        <w:t>11、4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lang w:val="en-US" w:eastAsia="zh-CN"/>
        </w:rPr>
        <w:t>12、2</w:t>
      </w:r>
      <w:r>
        <w:rPr>
          <w:rFonts w:hint="eastAsia"/>
          <w:position w:val="-24"/>
          <w:lang w:val="en-US" w:eastAsia="zh-CN"/>
        </w:rPr>
        <w:t xml:space="preserve"> </w:t>
      </w:r>
      <w:r>
        <w:rPr>
          <w:rFonts w:hint="eastAsia"/>
          <w:b w:val="0"/>
          <w:bCs w:val="0"/>
          <w:position w:val="-6"/>
          <w:lang w:val="en-US" w:eastAsia="zh-CN"/>
        </w:rPr>
        <w:tab/>
      </w:r>
      <w:r>
        <w:rPr>
          <w:rFonts w:hint="eastAsia"/>
          <w:position w:val="-6"/>
          <w:lang w:val="en-US" w:eastAsia="zh-CN"/>
        </w:rPr>
        <w:tab/>
      </w:r>
      <w:r>
        <w:rPr>
          <w:rFonts w:hint="eastAsia"/>
          <w:b/>
          <w:bCs/>
          <w:color w:val="auto"/>
          <w:lang w:val="en-US" w:eastAsia="zh-CN"/>
        </w:rPr>
        <w:t>13、1</w:t>
      </w:r>
    </w:p>
    <w:p w14:paraId="5E91C5C1">
      <w:pPr>
        <w:jc w:val="both"/>
        <w:rPr>
          <w:rFonts w:hint="eastAsia" w:ascii="Times New Roman" w:hAnsi="Times New Roman" w:eastAsia="宋体" w:cs="Times New Roman"/>
          <w:b/>
          <w:bCs/>
          <w:spacing w:val="0"/>
          <w:kern w:val="21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1"/>
          <w:position w:val="0"/>
          <w:sz w:val="21"/>
          <w:szCs w:val="21"/>
          <w:lang w:val="en-US" w:eastAsia="zh-CN"/>
        </w:rPr>
        <w:t>三、解答题（本大题共3小题；第14、15小题各12分，第16小题14分，共38分）</w:t>
      </w:r>
    </w:p>
    <w:p w14:paraId="3D0A22F9">
      <w:pPr>
        <w:shd w:val="clear" w:color="auto"/>
        <w:spacing w:line="360" w:lineRule="auto"/>
        <w:jc w:val="left"/>
        <w:textAlignment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14</w:t>
      </w:r>
      <w:r>
        <w:t>（1）</w:t>
      </w:r>
      <w:r>
        <w:rPr>
          <w:rFonts w:hint="eastAsia"/>
          <w:b/>
          <w:bCs/>
          <w:color w:val="auto"/>
          <w:position w:val="-24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 w14:paraId="7BBC559B">
      <w:pPr>
        <w:shd w:val="clear" w:color="auto"/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t>（2）</w:t>
      </w:r>
      <w:r>
        <w:rPr>
          <w:rFonts w:hint="eastAsia"/>
          <w:lang w:val="en-US" w:eastAsia="zh-CN"/>
        </w:rPr>
        <w:t>4700</w:t>
      </w:r>
    </w:p>
    <w:p w14:paraId="7B402002">
      <w:pPr>
        <w:numPr>
          <w:ilvl w:val="0"/>
          <w:numId w:val="2"/>
        </w:numPr>
        <w:shd w:val="clear" w:color="auto"/>
        <w:spacing w:line="360" w:lineRule="auto"/>
        <w:jc w:val="left"/>
        <w:textAlignment w:val="center"/>
      </w:pPr>
      <w:r>
        <w:t>(1)证明见解析</w:t>
      </w:r>
    </w:p>
    <w:p w14:paraId="38E2CC5D">
      <w:pPr>
        <w:numPr>
          <w:ilvl w:val="0"/>
          <w:numId w:val="2"/>
        </w:numPr>
        <w:shd w:val="clear" w:color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</w:pPr>
      <w:r>
        <w:t>(2)</w:t>
      </w:r>
      <w:r>
        <w:rPr>
          <w:position w:val="-24"/>
        </w:rPr>
        <w:object>
          <v:shape id="_x0000_i1026" o:spt="75" type="#_x0000_t75" style="height:34pt;width:2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 w14:paraId="4DA0FE4F"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16.</w:t>
      </w:r>
      <w:r>
        <w:t>（1）</w:t>
      </w:r>
      <w:r>
        <w:rPr>
          <w:position w:val="-24"/>
        </w:rPr>
        <w:object>
          <v:shape id="_x0000_i1027" o:spt="75" type="#_x0000_t75" style="height:33pt;width:5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 w14:paraId="1F669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position w:val="-10"/>
        </w:rPr>
      </w:pPr>
      <w:r>
        <w:t>（2）</w:t>
      </w:r>
      <w:r>
        <w:rPr>
          <w:position w:val="-10"/>
        </w:rPr>
        <w:object>
          <v:shape id="_x0000_i1028" o:spt="75" type="#_x0000_t75" style="height:19pt;width:4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 w14:paraId="2D3AAF6B">
      <w:pPr>
        <w:pStyle w:val="2"/>
        <w:rPr>
          <w:position w:val="-10"/>
        </w:rPr>
      </w:pPr>
    </w:p>
    <w:p w14:paraId="750CEB05">
      <w:pPr>
        <w:pStyle w:val="2"/>
        <w:rPr>
          <w:position w:val="-10"/>
        </w:rPr>
      </w:pPr>
    </w:p>
    <w:p w14:paraId="41965216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  <w:lang w:val="en-US"/>
        </w:rPr>
        <w:t>2024</w:t>
      </w:r>
      <w:r>
        <w:rPr>
          <w:rFonts w:hint="eastAsia"/>
          <w:b/>
          <w:bCs/>
          <w:sz w:val="36"/>
          <w:szCs w:val="44"/>
          <w:lang w:val="en-US" w:eastAsia="zh-CN"/>
        </w:rPr>
        <w:t>单招真题（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普高</w:t>
      </w:r>
      <w:r>
        <w:rPr>
          <w:rFonts w:hint="eastAsia"/>
          <w:b/>
          <w:bCs/>
          <w:sz w:val="36"/>
          <w:szCs w:val="44"/>
          <w:lang w:val="en-US" w:eastAsia="zh-CN"/>
        </w:rPr>
        <w:t>）语文答案</w:t>
      </w:r>
    </w:p>
    <w:p w14:paraId="1D448528">
      <w:r>
        <w:rPr>
          <w:rFonts w:hint="default"/>
          <w:lang w:val="en-US" w:eastAsia="zh-CN"/>
        </w:rPr>
        <w:t>1.D</w:t>
      </w:r>
    </w:p>
    <w:p w14:paraId="1FF5E0E4">
      <w:r>
        <w:rPr>
          <w:rFonts w:hint="default"/>
          <w:lang w:val="en-US" w:eastAsia="zh-CN"/>
        </w:rPr>
        <w:t>2.C</w:t>
      </w:r>
    </w:p>
    <w:p w14:paraId="63534FDA">
      <w:r>
        <w:rPr>
          <w:rFonts w:hint="default"/>
          <w:lang w:val="en-US" w:eastAsia="zh-CN"/>
        </w:rPr>
        <w:t>3.B</w:t>
      </w:r>
    </w:p>
    <w:p w14:paraId="5ED5BE40">
      <w:r>
        <w:rPr>
          <w:rFonts w:hint="default"/>
          <w:lang w:val="en-US" w:eastAsia="zh-CN"/>
        </w:rPr>
        <w:t>4.B</w:t>
      </w:r>
    </w:p>
    <w:p w14:paraId="65409F83"/>
    <w:p w14:paraId="6ADE8CB3">
      <w:r>
        <w:rPr>
          <w:rFonts w:hint="default"/>
          <w:lang w:val="en-US" w:eastAsia="zh-CN"/>
        </w:rPr>
        <w:t>5.</w:t>
      </w:r>
    </w:p>
    <w:p w14:paraId="3A6F3729">
      <w:r>
        <w:rPr>
          <w:rFonts w:hint="eastAsia"/>
          <w:lang w:eastAsia="zh-CN"/>
        </w:rPr>
        <w:t>相如估计秦王虽然答应斋戒，也必定背约不给城邑，便派他的随从穿上粗麻布衣服，怀中藏好宝璧，从小路逃出，把宝璧送回赵国</w:t>
      </w:r>
    </w:p>
    <w:p w14:paraId="07798847"/>
    <w:p w14:paraId="63F310BE">
      <w:r>
        <w:rPr>
          <w:lang w:val="en-US"/>
        </w:rPr>
        <w:t>6.</w:t>
      </w:r>
      <w:r>
        <w:rPr>
          <w:rFonts w:hint="eastAsia"/>
          <w:lang w:val="en-US" w:eastAsia="zh-CN"/>
        </w:rPr>
        <w:t>①金就砺则利</w:t>
      </w:r>
    </w:p>
    <w:p w14:paraId="3AE702C9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②可以横绝峨眉巅</w:t>
      </w:r>
    </w:p>
    <w:p w14:paraId="6E2D3F12">
      <w:pPr>
        <w:rPr>
          <w:rFonts w:hint="eastAsia"/>
          <w:lang w:val="en-US" w:eastAsia="zh-CN"/>
        </w:rPr>
      </w:pPr>
    </w:p>
    <w:p w14:paraId="0B34CEEC">
      <w:r>
        <w:rPr>
          <w:rFonts w:hint="default"/>
          <w:lang w:val="en-US" w:eastAsia="zh-CN"/>
        </w:rPr>
        <w:t>7.</w:t>
      </w:r>
      <w:r>
        <w:rPr>
          <w:rFonts w:hint="eastAsia"/>
          <w:lang w:val="en-US" w:eastAsia="zh-CN"/>
        </w:rPr>
        <w:t>答案：</w:t>
      </w:r>
    </w:p>
    <w:p w14:paraId="7D204D49">
      <w:r>
        <w:rPr>
          <w:rFonts w:hint="eastAsia"/>
          <w:lang w:val="en-US" w:eastAsia="zh-CN"/>
        </w:rPr>
        <w:t>①忽视城市历史文化“母体”。拆毁原有“母体”建筑群或留下几栋充当标本，斩断“母体”联系，影响城市可读性。</w:t>
      </w:r>
    </w:p>
    <w:p w14:paraId="32F5B691">
      <w:r>
        <w:rPr>
          <w:rFonts w:hint="eastAsia"/>
          <w:lang w:val="en-US" w:eastAsia="zh-CN"/>
        </w:rPr>
        <w:t>②城市发展同质化。由特色古城到统一的“国际大都市”，缺乏特色，不同城市总体形象大体相同或相似，城市形象同质化严重。</w:t>
      </w:r>
    </w:p>
    <w:p w14:paraId="646BC5B3">
      <w:r>
        <w:rPr>
          <w:rFonts w:hint="eastAsia"/>
          <w:lang w:val="en-US" w:eastAsia="zh-CN"/>
        </w:rPr>
        <w:t>③城市规划定位不清晰。城市建筑缺乏合理规划，建筑的具体部分，各行其是，盲目建设“标志建筑”，争奇斗艳，谁都想成为标志性建筑，却谁都成不了标志性建筑。</w:t>
      </w:r>
    </w:p>
    <w:p w14:paraId="16402D8D"/>
    <w:p w14:paraId="7B36A1A0">
      <w:r>
        <w:rPr>
          <w:lang w:val="en-US"/>
        </w:rPr>
        <w:t>8.</w:t>
      </w:r>
      <w:r>
        <w:rPr>
          <w:rFonts w:hint="eastAsia"/>
          <w:lang w:val="en-US" w:eastAsia="zh-CN"/>
        </w:rPr>
        <w:t>答案：</w:t>
      </w:r>
    </w:p>
    <w:p w14:paraId="5A676913">
      <w:r>
        <w:rPr>
          <w:rFonts w:hint="eastAsia"/>
          <w:lang w:val="en-US" w:eastAsia="zh-CN"/>
        </w:rPr>
        <w:t>①首先，开头对比引出论证对象和论点，一座城市是可以阅读的，城市具有可读性。</w:t>
      </w:r>
    </w:p>
    <w:p w14:paraId="1A67B691">
      <w:r>
        <w:rPr>
          <w:rFonts w:hint="eastAsia"/>
          <w:lang w:val="en-US" w:eastAsia="zh-CN"/>
        </w:rPr>
        <w:t>②然后举例、类比的论证方法，指出，城市的可读性离不开城市在发展中形成其文化的母体。</w:t>
      </w:r>
    </w:p>
    <w:p w14:paraId="746AA40A">
      <w:r>
        <w:rPr>
          <w:rFonts w:hint="eastAsia"/>
          <w:lang w:val="en-US" w:eastAsia="zh-CN"/>
        </w:rPr>
        <w:t>③接着指出，要在传承与发展的有机衔接中增强可读性，需要根据自身的历史文化特色，保护好原有的城市形象，妥善处理城市布局个体与群体，新与旧和现代及传统的关系，在统一中求变化，在变化中丰富母体的形象和内蕴。</w:t>
      </w:r>
    </w:p>
    <w:p w14:paraId="07D52785">
      <w:r>
        <w:rPr>
          <w:rFonts w:hint="eastAsia"/>
          <w:lang w:val="en-US" w:eastAsia="zh-CN"/>
        </w:rPr>
        <w:t>④最后以作者自己生活的城市及广西北海市的博物馆为例，再次尝试了要想提高城市的可读性，无论是老城还是新城，都要让人感受到城市的幸福感与归属感，让温暖与幸福常驻，这才是关键。</w:t>
      </w:r>
    </w:p>
    <w:p w14:paraId="6945886F"/>
    <w:p w14:paraId="7800AA4D">
      <w:r>
        <w:rPr>
          <w:lang w:val="en-US"/>
        </w:rPr>
        <w:t>9.</w:t>
      </w:r>
      <w:r>
        <w:rPr>
          <w:rFonts w:hint="eastAsia"/>
          <w:lang w:val="en-US" w:eastAsia="zh-CN"/>
        </w:rPr>
        <w:t>答案：</w:t>
      </w:r>
    </w:p>
    <w:p w14:paraId="073F70EB">
      <w:r>
        <w:rPr>
          <w:rFonts w:hint="eastAsia"/>
          <w:lang w:val="en-US" w:eastAsia="zh-CN"/>
        </w:rPr>
        <w:t>①城市之间的对比。引人入胜的城市和荒芜冗长、粗俗浮躁的城市相比，生动形象的突出了城市是可以阅读的，具有可读性。</w:t>
      </w:r>
    </w:p>
    <w:p w14:paraId="46BC3FE8">
      <w:r>
        <w:rPr>
          <w:rFonts w:hint="eastAsia"/>
          <w:lang w:eastAsia="zh-CN"/>
        </w:rPr>
        <w:t>②国内外城市的对比。如法国的芒萨屋顶、德国带针线的方格墙、意大利的半圆拱卷窗和外廓各有自己的文化本体特色，而国内的某些城市各行其是，争奇斗艳，谁都想成为标志性建筑，结果谁都成不了标志，生动形象的突出了要在统一中求变化，要在变化中丰富母体的形象和内蕴，才能在传承与发展的有机衔接中，增强城市的可读性。</w:t>
      </w:r>
    </w:p>
    <w:p w14:paraId="7D86BACF">
      <w:r>
        <w:rPr>
          <w:rFonts w:hint="eastAsia"/>
          <w:lang w:eastAsia="zh-CN"/>
        </w:rPr>
        <w:t>③作者生活的城市的前后对比及与广西北海市相比。生活的城市没有自己的“语言体系”和文脉，缺乏灵魂，到后来修建美术馆，传递温暖，有了灵魂，生动形象的突出了城市要有自己的灵魂，要丰富居民的精神世界，增强居民的幸福感、归属感，让温情和幸福常驻。</w:t>
      </w:r>
    </w:p>
    <w:p w14:paraId="6FEB733C">
      <w:pPr>
        <w:pStyle w:val="2"/>
        <w:rPr>
          <w:position w:val="-10"/>
        </w:rPr>
      </w:pPr>
    </w:p>
    <w:p w14:paraId="55BA8450">
      <w:pPr>
        <w:pStyle w:val="2"/>
        <w:ind w:left="0" w:leftChars="0" w:firstLine="0" w:firstLineChars="0"/>
        <w:rPr>
          <w:position w:val="-10"/>
        </w:rPr>
      </w:pPr>
    </w:p>
    <w:p w14:paraId="64DCDB45">
      <w:pPr>
        <w:pStyle w:val="2"/>
        <w:ind w:left="0" w:leftChars="0" w:firstLine="0" w:firstLineChars="0"/>
        <w:rPr>
          <w:position w:val="-10"/>
        </w:rPr>
      </w:pPr>
    </w:p>
    <w:p w14:paraId="24B5E7AA">
      <w:pPr>
        <w:pStyle w:val="2"/>
        <w:ind w:left="0" w:leftChars="0" w:firstLine="0" w:firstLineChars="0"/>
        <w:rPr>
          <w:position w:val="-10"/>
        </w:rPr>
      </w:pPr>
    </w:p>
    <w:p w14:paraId="13C8836C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  <w:lang w:val="en-US"/>
        </w:rPr>
        <w:t>2024</w:t>
      </w:r>
      <w:r>
        <w:rPr>
          <w:rFonts w:hint="eastAsia"/>
          <w:b/>
          <w:bCs/>
          <w:sz w:val="36"/>
          <w:szCs w:val="44"/>
          <w:lang w:val="en-US" w:eastAsia="zh-CN"/>
        </w:rPr>
        <w:t>单招真题（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普高</w:t>
      </w:r>
      <w:r>
        <w:rPr>
          <w:rFonts w:hint="eastAsia"/>
          <w:b/>
          <w:bCs/>
          <w:sz w:val="36"/>
          <w:szCs w:val="44"/>
          <w:lang w:val="en-US" w:eastAsia="zh-CN"/>
        </w:rPr>
        <w:t>）英语答案</w:t>
      </w:r>
    </w:p>
    <w:p w14:paraId="6A811E1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1-5：CBDCA</w:t>
      </w:r>
    </w:p>
    <w:p w14:paraId="6CCB49D6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6-10:ABDBA</w:t>
      </w:r>
    </w:p>
    <w:p w14:paraId="44A3DD7C">
      <w:pPr>
        <w:jc w:val="both"/>
        <w:rPr>
          <w:rFonts w:hint="eastAsia"/>
          <w:lang w:val="en-US" w:eastAsia="zh-CN"/>
        </w:rPr>
      </w:pPr>
    </w:p>
    <w:p w14:paraId="48BA7EBB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11-15:BBCCB</w:t>
      </w:r>
    </w:p>
    <w:p w14:paraId="652A618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16-20:CBACB</w:t>
      </w:r>
    </w:p>
    <w:p w14:paraId="32215D81">
      <w:pPr>
        <w:jc w:val="both"/>
        <w:rPr>
          <w:rFonts w:hint="eastAsia"/>
          <w:lang w:val="en-US" w:eastAsia="zh-CN"/>
        </w:rPr>
      </w:pPr>
    </w:p>
    <w:p w14:paraId="7260A38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21-25:CBCDD</w:t>
      </w:r>
    </w:p>
    <w:p w14:paraId="52576551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26-30: AADAB</w:t>
      </w:r>
    </w:p>
    <w:p w14:paraId="3BFB19CD">
      <w:pPr>
        <w:jc w:val="both"/>
        <w:rPr>
          <w:rFonts w:hint="eastAsia"/>
          <w:lang w:val="en-US" w:eastAsia="zh-CN"/>
        </w:rPr>
      </w:pPr>
    </w:p>
    <w:p w14:paraId="49EBF7BB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31.千里之行始于足下。</w:t>
      </w:r>
    </w:p>
    <w:p w14:paraId="4676089D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32.遵守交通规则，确保安全驾驶。</w:t>
      </w:r>
    </w:p>
    <w:p w14:paraId="119E5177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33.我们不仅仅是室友。我们是亲密的朋友。</w:t>
      </w:r>
      <w:bookmarkStart w:id="0" w:name="_GoBack"/>
      <w:bookmarkEnd w:id="0"/>
    </w:p>
    <w:p w14:paraId="5690C9DF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34.您可以在智能手机上</w:t>
      </w:r>
      <w:r>
        <w:rPr>
          <w:rFonts w:hint="eastAsia"/>
          <w:lang w:val="en-US" w:eastAsia="zh-CN"/>
        </w:rPr>
        <w:t>追</w:t>
      </w:r>
      <w:r>
        <w:rPr>
          <w:rFonts w:hint="default"/>
          <w:lang w:val="en-US" w:eastAsia="zh-CN"/>
        </w:rPr>
        <w:t>踪您的订单。</w:t>
      </w:r>
    </w:p>
    <w:p w14:paraId="671D84B3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35.避免熬夜对健康非常重要。</w:t>
      </w:r>
    </w:p>
    <w:p w14:paraId="7781745E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36.生活就像一面镜子。当你对它微笑时，它也会对你微笑。</w:t>
      </w:r>
    </w:p>
    <w:p w14:paraId="37248DC0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37.我们建议不要使用常规数字作为电子银行的密码。</w:t>
      </w:r>
    </w:p>
    <w:p w14:paraId="77BF6918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38.尽管天气不好，我们还是设法提前完成了工作。</w:t>
      </w:r>
    </w:p>
    <w:p w14:paraId="58F5ABAA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39.旅行让我们远离繁忙的生活，帮助我们发现世界的美丽。</w:t>
      </w:r>
    </w:p>
    <w:p w14:paraId="5A46963A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40.红色是欢乐的象征，在中国传统婚礼中经常使用红色装饰品。</w:t>
      </w:r>
    </w:p>
    <w:p w14:paraId="08E26F27">
      <w:pPr>
        <w:pStyle w:val="2"/>
        <w:ind w:left="0" w:leftChars="0" w:firstLine="0" w:firstLineChars="0"/>
        <w:rPr>
          <w:position w:val="-10"/>
        </w:rPr>
      </w:pPr>
    </w:p>
    <w:p w14:paraId="4A18603E">
      <w:pPr>
        <w:pStyle w:val="2"/>
        <w:ind w:left="0" w:leftChars="0" w:firstLine="0" w:firstLineChars="0"/>
        <w:rPr>
          <w:position w:val="-10"/>
        </w:rPr>
      </w:pPr>
    </w:p>
    <w:p w14:paraId="4AEF7257">
      <w:pPr>
        <w:pStyle w:val="2"/>
        <w:ind w:left="0" w:leftChars="0" w:firstLine="0" w:firstLineChars="0"/>
        <w:rPr>
          <w:position w:val="-10"/>
        </w:rPr>
      </w:pPr>
    </w:p>
    <w:p w14:paraId="6CB86023">
      <w:pPr>
        <w:pStyle w:val="2"/>
        <w:ind w:left="0" w:leftChars="0" w:firstLine="0" w:firstLineChars="0"/>
        <w:rPr>
          <w:position w:val="-10"/>
        </w:rPr>
      </w:pPr>
    </w:p>
    <w:p w14:paraId="324CEE2B">
      <w:pPr>
        <w:pStyle w:val="2"/>
        <w:ind w:left="0" w:leftChars="0" w:firstLine="0" w:firstLineChars="0"/>
        <w:rPr>
          <w:position w:val="-10"/>
        </w:rPr>
      </w:pPr>
    </w:p>
    <w:p w14:paraId="0D04CBE2">
      <w:pPr>
        <w:pStyle w:val="2"/>
        <w:ind w:left="0" w:leftChars="0" w:firstLine="0" w:firstLineChars="0"/>
        <w:rPr>
          <w:position w:val="-10"/>
        </w:rPr>
      </w:pPr>
    </w:p>
    <w:p w14:paraId="4B3BB34B">
      <w:pPr>
        <w:pStyle w:val="2"/>
        <w:ind w:left="0" w:leftChars="0" w:firstLine="0" w:firstLineChars="0"/>
        <w:rPr>
          <w:position w:val="-10"/>
        </w:rPr>
      </w:pPr>
    </w:p>
    <w:p w14:paraId="39454861">
      <w:pPr>
        <w:pStyle w:val="2"/>
        <w:ind w:left="0" w:leftChars="0" w:firstLine="0" w:firstLineChars="0"/>
        <w:rPr>
          <w:position w:val="-10"/>
        </w:rPr>
      </w:pPr>
    </w:p>
    <w:p w14:paraId="490D69FC">
      <w:pPr>
        <w:pStyle w:val="2"/>
        <w:ind w:left="0" w:leftChars="0" w:firstLine="0" w:firstLineChars="0"/>
        <w:rPr>
          <w:position w:val="-10"/>
        </w:rPr>
      </w:pPr>
    </w:p>
    <w:p w14:paraId="37876610">
      <w:pPr>
        <w:pStyle w:val="2"/>
        <w:ind w:left="0" w:leftChars="0" w:firstLine="0" w:firstLineChars="0"/>
        <w:rPr>
          <w:position w:val="-10"/>
        </w:rPr>
      </w:pPr>
    </w:p>
    <w:p w14:paraId="07EA81EB">
      <w:pPr>
        <w:pStyle w:val="2"/>
        <w:ind w:left="0" w:leftChars="0" w:firstLine="0" w:firstLineChars="0"/>
        <w:rPr>
          <w:position w:val="-10"/>
        </w:rPr>
      </w:pPr>
    </w:p>
    <w:p w14:paraId="046D8838">
      <w:pPr>
        <w:pStyle w:val="2"/>
        <w:ind w:left="0" w:leftChars="0" w:firstLine="0" w:firstLineChars="0"/>
        <w:rPr>
          <w:position w:val="-10"/>
        </w:rPr>
      </w:pPr>
    </w:p>
    <w:p w14:paraId="118EB93E">
      <w:pPr>
        <w:pStyle w:val="2"/>
        <w:ind w:left="0" w:leftChars="0" w:firstLine="0" w:firstLineChars="0"/>
        <w:rPr>
          <w:position w:val="-10"/>
        </w:rPr>
      </w:pPr>
    </w:p>
    <w:p w14:paraId="355212E0">
      <w:pPr>
        <w:pStyle w:val="2"/>
        <w:ind w:left="0" w:leftChars="0" w:firstLine="0" w:firstLineChars="0"/>
        <w:rPr>
          <w:position w:val="-10"/>
        </w:rPr>
      </w:pPr>
    </w:p>
    <w:p w14:paraId="33B1ABDE">
      <w:pPr>
        <w:pStyle w:val="2"/>
        <w:ind w:left="0" w:leftChars="0" w:firstLine="0" w:firstLineChars="0"/>
        <w:rPr>
          <w:position w:val="-10"/>
        </w:rPr>
      </w:pPr>
    </w:p>
    <w:p w14:paraId="03A1B292">
      <w:pPr>
        <w:pStyle w:val="2"/>
        <w:ind w:left="0" w:leftChars="0" w:firstLine="0" w:firstLineChars="0"/>
        <w:rPr>
          <w:position w:val="-10"/>
        </w:rPr>
      </w:pPr>
    </w:p>
    <w:p w14:paraId="57EF6C09">
      <w:pPr>
        <w:pStyle w:val="2"/>
        <w:rPr>
          <w:position w:val="-10"/>
        </w:rPr>
      </w:pPr>
    </w:p>
    <w:p w14:paraId="0C3F412E">
      <w:pPr>
        <w:pStyle w:val="2"/>
        <w:rPr>
          <w:position w:val="-10"/>
        </w:rPr>
      </w:pPr>
    </w:p>
    <w:p w14:paraId="590072B2">
      <w:pPr>
        <w:spacing w:line="240" w:lineRule="auto"/>
        <w:ind w:firstLine="2100" w:firstLineChars="1000"/>
        <w:jc w:val="both"/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四川省高等职业院校单独招生统一考试</w:t>
      </w:r>
    </w:p>
    <w:p w14:paraId="457ADF24">
      <w:pPr>
        <w:spacing w:line="240" w:lineRule="auto"/>
        <w:jc w:val="center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文化</w:t>
      </w:r>
      <w:r>
        <w:rPr>
          <w:rFonts w:hint="eastAsia"/>
          <w:b/>
          <w:bCs/>
          <w:sz w:val="32"/>
          <w:szCs w:val="32"/>
          <w:lang w:val="en-US" w:eastAsia="zh-CN"/>
        </w:rPr>
        <w:t>真题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eastAsia"/>
          <w:b/>
          <w:bCs/>
          <w:sz w:val="32"/>
          <w:szCs w:val="32"/>
          <w:lang w:val="en-US" w:eastAsia="zh-CN"/>
        </w:rPr>
        <w:t>数学答案（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中职</w:t>
      </w:r>
      <w:r>
        <w:rPr>
          <w:rFonts w:hint="eastAsia"/>
          <w:b/>
          <w:bCs/>
          <w:sz w:val="32"/>
          <w:szCs w:val="32"/>
          <w:lang w:val="en-US" w:eastAsia="zh-CN"/>
        </w:rPr>
        <w:t>）</w:t>
      </w:r>
    </w:p>
    <w:p w14:paraId="4109BDF8">
      <w:pPr>
        <w:numPr>
          <w:ilvl w:val="0"/>
          <w:numId w:val="1"/>
        </w:numPr>
        <w:rPr>
          <w:rFonts w:hint="eastAsia" w:ascii="Times New Roman" w:hAnsi="Times New Roman" w:eastAsia="宋体"/>
          <w:b/>
          <w:bCs/>
          <w:kern w:val="21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kern w:val="21"/>
          <w:sz w:val="21"/>
          <w:szCs w:val="21"/>
          <w:lang w:val="en-US" w:eastAsia="zh-CN"/>
        </w:rPr>
        <w:t>单项选择题（本大题共</w:t>
      </w:r>
      <w:r>
        <w:rPr>
          <w:rFonts w:hint="eastAsia"/>
          <w:b/>
          <w:bCs/>
          <w:kern w:val="21"/>
          <w:sz w:val="21"/>
          <w:szCs w:val="21"/>
          <w:lang w:val="en-US" w:eastAsia="zh-CN"/>
        </w:rPr>
        <w:t>10</w:t>
      </w:r>
      <w:r>
        <w:rPr>
          <w:rFonts w:hint="eastAsia" w:ascii="Times New Roman" w:hAnsi="Times New Roman" w:eastAsia="宋体"/>
          <w:b/>
          <w:bCs/>
          <w:kern w:val="21"/>
          <w:sz w:val="21"/>
          <w:szCs w:val="21"/>
          <w:lang w:val="en-US" w:eastAsia="zh-CN"/>
        </w:rPr>
        <w:t>小题，每小题5分，共</w:t>
      </w:r>
      <w:r>
        <w:rPr>
          <w:rFonts w:hint="eastAsia"/>
          <w:b/>
          <w:bCs/>
          <w:kern w:val="21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/>
          <w:bCs/>
          <w:kern w:val="21"/>
          <w:sz w:val="21"/>
          <w:szCs w:val="21"/>
          <w:lang w:val="en-US" w:eastAsia="zh-CN"/>
        </w:rPr>
        <w:t>0分）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14:paraId="4E1A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6" w:type="dxa"/>
          </w:tcPr>
          <w:p w14:paraId="06275785"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题号</w:t>
            </w:r>
          </w:p>
        </w:tc>
        <w:tc>
          <w:tcPr>
            <w:tcW w:w="656" w:type="dxa"/>
          </w:tcPr>
          <w:p w14:paraId="3F6A0FB3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56" w:type="dxa"/>
          </w:tcPr>
          <w:p w14:paraId="3DC23643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dxa"/>
          </w:tcPr>
          <w:p w14:paraId="6000FF61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dxa"/>
          </w:tcPr>
          <w:p w14:paraId="06107448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56" w:type="dxa"/>
          </w:tcPr>
          <w:p w14:paraId="37BE5A18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56" w:type="dxa"/>
          </w:tcPr>
          <w:p w14:paraId="49DC23BD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56" w:type="dxa"/>
          </w:tcPr>
          <w:p w14:paraId="3D747FBE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56" w:type="dxa"/>
          </w:tcPr>
          <w:p w14:paraId="00DEAE92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56" w:type="dxa"/>
          </w:tcPr>
          <w:p w14:paraId="426E6C63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56" w:type="dxa"/>
          </w:tcPr>
          <w:p w14:paraId="7AE47CAC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 w14:paraId="3C56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</w:tcPr>
          <w:p w14:paraId="3147415E"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答案</w:t>
            </w:r>
          </w:p>
        </w:tc>
        <w:tc>
          <w:tcPr>
            <w:tcW w:w="656" w:type="dxa"/>
          </w:tcPr>
          <w:p w14:paraId="55AC8896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 w14:paraId="72DE790D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 w14:paraId="32E94ACA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 w14:paraId="540CBE6C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 w14:paraId="7D945A58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 w14:paraId="2D2ED238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 w14:paraId="7FA9790B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 w14:paraId="06458D20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 w14:paraId="001B15FB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 w14:paraId="196C1114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</w:tr>
    </w:tbl>
    <w:p w14:paraId="78F1950E">
      <w:pPr>
        <w:jc w:val="both"/>
        <w:rPr>
          <w:rFonts w:hint="eastAsia" w:ascii="Times New Roman" w:hAnsi="Times New Roman" w:eastAsia="宋体" w:cs="Times New Roman"/>
          <w:b/>
          <w:bCs/>
          <w:spacing w:val="0"/>
          <w:kern w:val="21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1"/>
          <w:position w:val="0"/>
          <w:sz w:val="21"/>
          <w:szCs w:val="21"/>
          <w:lang w:val="en-US" w:eastAsia="zh-CN"/>
        </w:rPr>
        <w:t>二、填空题（本大题共3小题；每小题4分，共12分）</w:t>
      </w:r>
    </w:p>
    <w:p w14:paraId="39A00185">
      <w:pPr>
        <w:numPr>
          <w:ilvl w:val="0"/>
          <w:numId w:val="0"/>
        </w:numPr>
        <w:rPr>
          <w:rFonts w:hint="default"/>
          <w:position w:val="-6"/>
          <w:lang w:val="en-US" w:eastAsia="zh-CN"/>
        </w:rPr>
      </w:pPr>
      <w:r>
        <w:rPr>
          <w:rFonts w:hint="eastAsia"/>
          <w:b/>
          <w:bCs/>
          <w:lang w:val="en-US" w:eastAsia="zh-CN"/>
        </w:rPr>
        <w:t>11、0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lang w:val="en-US" w:eastAsia="zh-CN"/>
        </w:rPr>
        <w:t>12、31</w:t>
      </w:r>
      <w:r>
        <w:rPr>
          <w:rFonts w:hint="eastAsia"/>
          <w:position w:val="-24"/>
          <w:lang w:val="en-US" w:eastAsia="zh-CN"/>
        </w:rPr>
        <w:t xml:space="preserve"> </w:t>
      </w:r>
      <w:r>
        <w:rPr>
          <w:rFonts w:hint="eastAsia"/>
          <w:b w:val="0"/>
          <w:bCs w:val="0"/>
          <w:position w:val="-6"/>
          <w:lang w:val="en-US" w:eastAsia="zh-CN"/>
        </w:rPr>
        <w:tab/>
      </w:r>
      <w:r>
        <w:rPr>
          <w:rFonts w:hint="eastAsia"/>
          <w:position w:val="-6"/>
          <w:lang w:val="en-US" w:eastAsia="zh-CN"/>
        </w:rPr>
        <w:tab/>
      </w:r>
      <w:r>
        <w:rPr>
          <w:rFonts w:hint="eastAsia"/>
          <w:b/>
          <w:bCs/>
          <w:color w:val="auto"/>
          <w:lang w:val="en-US" w:eastAsia="zh-CN"/>
        </w:rPr>
        <w:t>13、</w:t>
      </w:r>
      <w:r>
        <w:rPr>
          <w:rFonts w:hint="eastAsia"/>
          <w:b/>
          <w:bCs/>
          <w:color w:val="auto"/>
          <w:position w:val="-24"/>
          <w:lang w:val="en-US" w:eastAsia="zh-CN"/>
        </w:rPr>
        <w:object>
          <v:shape id="_x0000_i1029" o:spt="75" type="#_x0000_t75" style="height:31pt;width:1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 w14:paraId="4931A34D">
      <w:pPr>
        <w:jc w:val="both"/>
        <w:rPr>
          <w:rFonts w:hint="eastAsia" w:ascii="Times New Roman" w:hAnsi="Times New Roman" w:eastAsia="宋体" w:cs="Times New Roman"/>
          <w:b/>
          <w:bCs/>
          <w:spacing w:val="0"/>
          <w:kern w:val="21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1"/>
          <w:position w:val="0"/>
          <w:sz w:val="21"/>
          <w:szCs w:val="21"/>
          <w:lang w:val="en-US" w:eastAsia="zh-CN"/>
        </w:rPr>
        <w:t>三、解答题（本大题共3小题；第14、15小题各12分，第16小题14分，共38分）</w:t>
      </w:r>
    </w:p>
    <w:p w14:paraId="4D8DF419">
      <w:pPr>
        <w:shd w:val="clear" w:color="auto"/>
        <w:spacing w:line="360" w:lineRule="auto"/>
        <w:jc w:val="left"/>
        <w:textAlignment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14</w:t>
      </w:r>
      <w:r>
        <w:t>（1）</w:t>
      </w:r>
      <w:r>
        <w:rPr>
          <w:rFonts w:hint="eastAsia"/>
          <w:b/>
          <w:bCs/>
          <w:color w:val="auto"/>
          <w:position w:val="-24"/>
          <w:lang w:val="en-US" w:eastAsia="zh-CN"/>
        </w:rPr>
        <w:object>
          <v:shape id="_x0000_i1030" o:spt="75" type="#_x0000_t75" style="height:31pt;width:1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 w14:paraId="64909E6E">
      <w:pPr>
        <w:shd w:val="clear" w:color="auto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t>（2）</w:t>
      </w:r>
      <w:r>
        <w:rPr>
          <w:rFonts w:hint="eastAsia"/>
          <w:lang w:val="en-US" w:eastAsia="zh-CN"/>
        </w:rPr>
        <w:t>25</w:t>
      </w:r>
    </w:p>
    <w:p w14:paraId="54F7E0C1">
      <w:pPr>
        <w:shd w:val="clear" w:color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15.</w:t>
      </w:r>
      <w:r>
        <w:t>(1)证明见解析(2)</w:t>
      </w:r>
      <w:r>
        <w:rPr>
          <w:rFonts w:hint="eastAsia"/>
          <w:lang w:val="en-US" w:eastAsia="zh-CN"/>
        </w:rPr>
        <w:t>45°</w:t>
      </w:r>
    </w:p>
    <w:p w14:paraId="3B066BEB"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16.</w:t>
      </w:r>
      <w:r>
        <w:t>（1）</w:t>
      </w:r>
      <w:r>
        <w:rPr>
          <w:position w:val="-10"/>
        </w:rPr>
        <w:object>
          <v:shape id="_x0000_i1031" o:spt="75" type="#_x0000_t75" style="height:18pt;width:34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</w:p>
    <w:p w14:paraId="130F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t>（2）</w:t>
      </w:r>
      <w:r>
        <w:rPr>
          <w:position w:val="-28"/>
        </w:rPr>
        <w:object>
          <v:shape id="_x0000_i1032" o:spt="75" type="#_x0000_t75" style="height:34pt;width:3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 w14:paraId="3B96212A">
      <w:pPr>
        <w:pStyle w:val="2"/>
        <w:rPr>
          <w:rFonts w:hint="eastAsia"/>
          <w:position w:val="-10"/>
          <w:lang w:val="en-US" w:eastAsia="zh-CN"/>
        </w:rPr>
      </w:pPr>
    </w:p>
    <w:p w14:paraId="23A9C1E2">
      <w:pPr>
        <w:pStyle w:val="2"/>
        <w:rPr>
          <w:rFonts w:hint="eastAsia"/>
          <w:position w:val="-10"/>
          <w:lang w:val="en-US" w:eastAsia="zh-CN"/>
        </w:rPr>
      </w:pPr>
    </w:p>
    <w:p w14:paraId="2D4D4AE1">
      <w:pPr>
        <w:pStyle w:val="2"/>
        <w:rPr>
          <w:rFonts w:hint="eastAsia"/>
          <w:position w:val="-10"/>
          <w:lang w:val="en-US" w:eastAsia="zh-CN"/>
        </w:rPr>
      </w:pPr>
    </w:p>
    <w:p w14:paraId="60485F2D">
      <w:pPr>
        <w:pStyle w:val="2"/>
        <w:rPr>
          <w:rFonts w:hint="eastAsia"/>
          <w:position w:val="-10"/>
          <w:lang w:val="en-US" w:eastAsia="zh-CN"/>
        </w:rPr>
      </w:pPr>
    </w:p>
    <w:p w14:paraId="4BFCC498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  <w:lang w:val="en-US"/>
        </w:rPr>
        <w:t>2024</w:t>
      </w:r>
      <w:r>
        <w:rPr>
          <w:rFonts w:hint="eastAsia"/>
          <w:b/>
          <w:bCs/>
          <w:sz w:val="36"/>
          <w:szCs w:val="44"/>
          <w:lang w:val="en-US" w:eastAsia="zh-CN"/>
        </w:rPr>
        <w:t>单招真题（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中职类</w:t>
      </w:r>
      <w:r>
        <w:rPr>
          <w:rFonts w:hint="eastAsia"/>
          <w:b/>
          <w:bCs/>
          <w:sz w:val="36"/>
          <w:szCs w:val="44"/>
          <w:lang w:val="en-US" w:eastAsia="zh-CN"/>
        </w:rPr>
        <w:t>）语文答案</w:t>
      </w:r>
    </w:p>
    <w:p w14:paraId="4FED1901">
      <w:r>
        <w:rPr>
          <w:rFonts w:hint="default"/>
          <w:lang w:val="en-US" w:eastAsia="zh-CN"/>
        </w:rPr>
        <w:t>1.A</w:t>
      </w:r>
    </w:p>
    <w:p w14:paraId="70628452">
      <w:r>
        <w:rPr>
          <w:rFonts w:hint="default"/>
          <w:lang w:val="en-US" w:eastAsia="zh-CN"/>
        </w:rPr>
        <w:t>2.A</w:t>
      </w:r>
    </w:p>
    <w:p w14:paraId="1769203E">
      <w:r>
        <w:rPr>
          <w:rFonts w:hint="default"/>
          <w:lang w:val="en-US" w:eastAsia="zh-CN"/>
        </w:rPr>
        <w:t>3.B</w:t>
      </w:r>
    </w:p>
    <w:p w14:paraId="22093B06">
      <w:r>
        <w:rPr>
          <w:rFonts w:hint="default"/>
          <w:lang w:val="en-US" w:eastAsia="zh-CN"/>
        </w:rPr>
        <w:t>4.D</w:t>
      </w:r>
    </w:p>
    <w:p w14:paraId="604F1660"/>
    <w:p w14:paraId="0AC2CD57">
      <w:r>
        <w:rPr>
          <w:lang w:val="en-US"/>
        </w:rPr>
        <w:t>5.</w:t>
      </w:r>
      <w:r>
        <w:rPr>
          <w:rFonts w:hint="eastAsia"/>
          <w:lang w:val="en-US" w:eastAsia="zh-CN"/>
        </w:rPr>
        <w:t>暮春三月，穿上春衣，约上五六个成人、六七个小孩，在沂水里洗澡，在舞雩台上吹吹风。一路唱着歌回家。</w:t>
      </w:r>
    </w:p>
    <w:p w14:paraId="6F6A6270"/>
    <w:p w14:paraId="05D06C54">
      <w:r>
        <w:rPr>
          <w:lang w:val="en-US"/>
        </w:rPr>
        <w:t>6.</w:t>
      </w:r>
      <w:r>
        <w:rPr>
          <w:rFonts w:hint="eastAsia"/>
          <w:lang w:val="en-US" w:eastAsia="zh-CN"/>
        </w:rPr>
        <w:t>①朝如青丝暮成雪</w:t>
      </w:r>
    </w:p>
    <w:p w14:paraId="0E9A11E8"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②应是良辰好景虚设</w:t>
      </w:r>
    </w:p>
    <w:p w14:paraId="2EAC3F4B"/>
    <w:p w14:paraId="6628D961">
      <w:r>
        <w:rPr>
          <w:lang w:val="en-US"/>
        </w:rPr>
        <w:t>7.</w:t>
      </w:r>
      <w:r>
        <w:rPr>
          <w:rFonts w:hint="eastAsia"/>
          <w:lang w:val="en-US" w:eastAsia="zh-CN"/>
        </w:rPr>
        <w:t>答案：</w:t>
      </w:r>
    </w:p>
    <w:p w14:paraId="682DFA4E">
      <w:r>
        <w:rPr>
          <w:rFonts w:hint="eastAsia"/>
          <w:lang w:val="en-US" w:eastAsia="zh-CN"/>
        </w:rPr>
        <w:t>①对个人作品的尊重。个人为完成《清明上河图》付出的心血很多，“历时三年编织而成”、“每天花十几个小时编制”，“几乎没有休息日”，不忍割舍。作品所付出心血是不可简单的用金钱进行估量。</w:t>
      </w:r>
    </w:p>
    <w:p w14:paraId="4B59AFE0">
      <w:r>
        <w:rPr>
          <w:rFonts w:hint="eastAsia"/>
          <w:lang w:val="en-US" w:eastAsia="zh-CN"/>
        </w:rPr>
        <w:t>②对传统技艺的认可和尊重。“里面人物、动物……气韵生动，……薄如蝉翼、滑如绸帛”等，是</w:t>
      </w:r>
      <w:r>
        <w:rPr>
          <w:rFonts w:hint="default"/>
          <w:lang w:val="en-US" w:eastAsia="zh-CN"/>
        </w:rPr>
        <w:t>篾编</w:t>
      </w:r>
      <w:r>
        <w:rPr>
          <w:rFonts w:hint="eastAsia"/>
          <w:lang w:val="en-US" w:eastAsia="zh-CN"/>
        </w:rPr>
        <w:t>传统技艺的生动体现，金钱不可衡量。</w:t>
      </w:r>
    </w:p>
    <w:p w14:paraId="318F7EAA">
      <w:r>
        <w:rPr>
          <w:rFonts w:hint="eastAsia"/>
          <w:lang w:val="en-US" w:eastAsia="zh-CN"/>
        </w:rPr>
        <w:t>③对</w:t>
      </w:r>
      <w:r>
        <w:rPr>
          <w:rFonts w:hint="default"/>
          <w:lang w:val="en-US" w:eastAsia="zh-CN"/>
        </w:rPr>
        <w:t>篾编</w:t>
      </w:r>
      <w:r>
        <w:rPr>
          <w:rFonts w:hint="eastAsia"/>
          <w:lang w:val="en-US" w:eastAsia="zh-CN"/>
        </w:rPr>
        <w:t>文化的保护、传承和发扬。作为</w:t>
      </w:r>
      <w:r>
        <w:rPr>
          <w:rFonts w:hint="default"/>
          <w:lang w:val="en-US" w:eastAsia="zh-CN"/>
        </w:rPr>
        <w:t>篾编</w:t>
      </w:r>
      <w:r>
        <w:rPr>
          <w:rFonts w:hint="eastAsia"/>
          <w:lang w:val="en-US" w:eastAsia="zh-CN"/>
        </w:rPr>
        <w:t>代表作品，《清明上河图》堪称镇管之宝，不应随意被私人收藏或作为商品在市场上流通。</w:t>
      </w:r>
    </w:p>
    <w:p w14:paraId="22DE1F4A"/>
    <w:p w14:paraId="1EB1ACCE">
      <w:r>
        <w:rPr>
          <w:lang w:val="en-US"/>
        </w:rPr>
        <w:t>8.</w:t>
      </w:r>
      <w:r>
        <w:rPr>
          <w:rFonts w:hint="eastAsia"/>
          <w:lang w:val="en-US" w:eastAsia="zh-CN"/>
        </w:rPr>
        <w:t>答案：</w:t>
      </w:r>
    </w:p>
    <w:p w14:paraId="658C8C74">
      <w:r>
        <w:rPr>
          <w:rFonts w:hint="eastAsia"/>
          <w:lang w:val="en-US" w:eastAsia="zh-CN"/>
        </w:rPr>
        <w:t>①</w:t>
      </w:r>
      <w:r>
        <w:rPr>
          <w:rFonts w:hint="default"/>
          <w:lang w:val="en-US" w:eastAsia="zh-CN"/>
        </w:rPr>
        <w:t>荣根不安于现状，富有创新精神，追求上进（或有理想，敢闯敢千）。他学会了篾编手艺，就带着妻子到城里开了篾编店，在销售陷人困境之时，他在凉席上“作画”，创作了不少优秀作品，深受市民的喜爱，后来又迷上瓷胎篾编。</w:t>
      </w:r>
    </w:p>
    <w:p w14:paraId="499725B5">
      <w:r>
        <w:rPr>
          <w:rFonts w:hint="eastAsia"/>
          <w:lang w:val="en-US" w:eastAsia="zh-CN"/>
        </w:rPr>
        <w:t>②</w:t>
      </w:r>
      <w:r>
        <w:rPr>
          <w:rFonts w:hint="default"/>
          <w:lang w:val="en-US" w:eastAsia="zh-CN"/>
        </w:rPr>
        <w:t>荣根重感情，讲情谊。他让“我”在樟源岭上多栽些桂竹，以后全供应给他，还决定收“我”的儿子小竹为徒。</w:t>
      </w:r>
    </w:p>
    <w:p w14:paraId="19D492FE">
      <w:r>
        <w:rPr>
          <w:rFonts w:hint="eastAsia"/>
          <w:lang w:val="en-US" w:eastAsia="zh-CN"/>
        </w:rPr>
        <w:t>③</w:t>
      </w:r>
      <w:r>
        <w:rPr>
          <w:rFonts w:hint="default"/>
          <w:lang w:val="en-US" w:eastAsia="zh-CN"/>
        </w:rPr>
        <w:t>荣根热爱篾编技艺，并倾注时间和精力，传承、发扬该传统技艺。在塑料制品的冲击下，他并未放弃篾编技艺，而是创新作画，获得成功；又准备将儿时朋友的儿子收为徒弟，要将这一传统技艺传承下去。</w:t>
      </w:r>
    </w:p>
    <w:p w14:paraId="1A3455C1"/>
    <w:p w14:paraId="23B5B956">
      <w:r>
        <w:rPr>
          <w:lang w:val="en-US"/>
        </w:rPr>
        <w:t>9.</w:t>
      </w:r>
      <w:r>
        <w:rPr>
          <w:rFonts w:hint="eastAsia"/>
          <w:lang w:val="en-US" w:eastAsia="zh-CN"/>
        </w:rPr>
        <w:t>答案：</w:t>
      </w:r>
    </w:p>
    <w:p w14:paraId="1C1A8A80">
      <w:pPr>
        <w:rPr>
          <w:b/>
          <w:bCs/>
        </w:rPr>
      </w:pPr>
      <w:r>
        <w:rPr>
          <w:rFonts w:hint="eastAsia"/>
          <w:b/>
          <w:bCs/>
          <w:lang w:eastAsia="zh-CN"/>
        </w:rPr>
        <w:t>“我”：</w:t>
      </w:r>
    </w:p>
    <w:p w14:paraId="07D6DC62">
      <w:pPr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“我”作为荣根的发小，初中毕业后一起回村种地，之后安于现状，和荣根选择了不同的道路，没有一技之长，之后二人间的差距越来越大。</w:t>
      </w:r>
    </w:p>
    <w:p w14:paraId="54BD4D12">
      <w:pPr>
        <w:ind w:firstLineChars="200"/>
      </w:pPr>
      <w:r>
        <w:rPr>
          <w:rFonts w:hint="eastAsia"/>
          <w:lang w:eastAsia="zh-CN"/>
        </w:rPr>
        <w:t>作用：①以叙事者的身份展现“我”的所见、所闻、所感，自然交代出小说的背景和荣根一步一步成为省级“非遗”篾编技艺传承人的过程，推动故事情节的发展，丰富文章内容，使文章真实可信；②以“我”的心理情感变化为线索</w:t>
      </w:r>
      <w:r>
        <w:rPr>
          <w:rFonts w:hint="eastAsia"/>
          <w:lang w:val="en-US" w:eastAsia="zh-CN"/>
        </w:rPr>
        <w:t>（</w:t>
      </w:r>
      <w:r>
        <w:rPr>
          <w:lang w:val="en-US"/>
        </w:rPr>
        <w:t>心里有种被人抛弃的失落感，后来慢慢习惯了平庸→</w:t>
      </w:r>
      <w:r>
        <w:rPr>
          <w:rFonts w:hint="eastAsia"/>
          <w:lang w:val="en-US" w:eastAsia="zh-CN"/>
        </w:rPr>
        <w:t>感觉荣根离自己越来越远，跟自己早已不是一个层次的人了</w:t>
      </w:r>
      <w:r>
        <w:rPr>
          <w:lang w:val="en-US"/>
        </w:rPr>
        <w:t>→愕然，心里直冒酸味→满脸羡慕→</w:t>
      </w:r>
      <w:r>
        <w:rPr>
          <w:rFonts w:hint="eastAsia"/>
          <w:lang w:val="en-US" w:eastAsia="zh-CN"/>
        </w:rPr>
        <w:t>既为荣根感到高兴，又为自己没有一技之长而难过），以“我”来衬托出荣根的人物形象。</w:t>
      </w:r>
    </w:p>
    <w:p w14:paraId="20E93A36">
      <w:pPr>
        <w:ind w:firstLineChars="200"/>
      </w:pPr>
    </w:p>
    <w:p w14:paraId="587AB69B">
      <w:pPr>
        <w:rPr>
          <w:b/>
          <w:bCs/>
        </w:rPr>
      </w:pPr>
      <w:r>
        <w:rPr>
          <w:rFonts w:hint="eastAsia"/>
          <w:b/>
          <w:bCs/>
          <w:lang w:eastAsia="zh-CN"/>
        </w:rPr>
        <w:t>荣根：</w:t>
      </w:r>
    </w:p>
    <w:p w14:paraId="4CE074A0">
      <w:pPr>
        <w:ind w:firstLineChars="200"/>
      </w:pPr>
      <w:r>
        <w:rPr>
          <w:lang w:val="en-US"/>
        </w:rPr>
        <w:t>荣根拜本乡一位老篾匠为师，很快便成为学徒中的佼佼者，后来带着妻子到城里开了篾编店，不断改进篾编技术，被授予“省级‘非遗‘篾编技艺传承人”称号，成就了一番事业</w:t>
      </w:r>
      <w:r>
        <w:rPr>
          <w:rFonts w:hint="eastAsia"/>
          <w:lang w:val="en-US" w:eastAsia="zh-CN"/>
        </w:rPr>
        <w:t>。</w:t>
      </w:r>
    </w:p>
    <w:p w14:paraId="7C8EBE4D">
      <w:pPr>
        <w:ind w:firstLineChars="200"/>
      </w:pPr>
      <w:r>
        <w:rPr>
          <w:rFonts w:hint="eastAsia"/>
          <w:lang w:val="en-US" w:eastAsia="zh-CN"/>
        </w:rPr>
        <w:t>作用：以荣根个人的发展过程，推动情节的发展，丰富文章内容，塑造了一个富有创新精神、重情、</w:t>
      </w:r>
      <w:r>
        <w:rPr>
          <w:rFonts w:hint="default"/>
          <w:lang w:val="en-US" w:eastAsia="zh-CN"/>
        </w:rPr>
        <w:t>热爱篾编技艺</w:t>
      </w:r>
      <w:r>
        <w:rPr>
          <w:rFonts w:hint="eastAsia"/>
          <w:lang w:val="en-US" w:eastAsia="zh-CN"/>
        </w:rPr>
        <w:t>并</w:t>
      </w:r>
      <w:r>
        <w:rPr>
          <w:rFonts w:hint="default"/>
          <w:lang w:val="en-US" w:eastAsia="zh-CN"/>
        </w:rPr>
        <w:t>传承发扬该传统技艺</w:t>
      </w:r>
      <w:r>
        <w:rPr>
          <w:rFonts w:hint="eastAsia"/>
          <w:lang w:val="en-US" w:eastAsia="zh-CN"/>
        </w:rPr>
        <w:t>的人物形象。</w:t>
      </w:r>
    </w:p>
    <w:p w14:paraId="689F9193"/>
    <w:p w14:paraId="7F4AB001">
      <w:r>
        <w:rPr>
          <w:rFonts w:hint="eastAsia"/>
          <w:b/>
          <w:bCs/>
          <w:lang w:eastAsia="zh-CN"/>
        </w:rPr>
        <w:t>总</w:t>
      </w:r>
      <w:r>
        <w:rPr>
          <w:rFonts w:hint="eastAsia"/>
          <w:lang w:eastAsia="zh-CN"/>
        </w:rPr>
        <w:t>：以“我”和荣根两条线索平行并列，交替展开，既相互对照又相互衬托，使小说取得内容丰满、启人深思的艺术效果。</w:t>
      </w:r>
    </w:p>
    <w:p w14:paraId="0AACA1BF">
      <w:pPr>
        <w:pStyle w:val="2"/>
        <w:rPr>
          <w:rFonts w:hint="eastAsia"/>
          <w:position w:val="-10"/>
          <w:lang w:val="en-US" w:eastAsia="zh-CN"/>
        </w:rPr>
      </w:pPr>
    </w:p>
    <w:p w14:paraId="63D3ACAA">
      <w:pPr>
        <w:pStyle w:val="2"/>
        <w:rPr>
          <w:rFonts w:hint="eastAsia"/>
          <w:position w:val="-10"/>
          <w:lang w:val="en-US" w:eastAsia="zh-CN"/>
        </w:rPr>
      </w:pPr>
    </w:p>
    <w:p w14:paraId="1FB61641">
      <w:pPr>
        <w:pStyle w:val="2"/>
        <w:rPr>
          <w:rFonts w:hint="eastAsia"/>
          <w:position w:val="-10"/>
          <w:lang w:val="en-US" w:eastAsia="zh-CN"/>
        </w:rPr>
      </w:pPr>
    </w:p>
    <w:p w14:paraId="7CC6C9F4">
      <w:pPr>
        <w:pStyle w:val="2"/>
        <w:rPr>
          <w:rFonts w:hint="eastAsia"/>
          <w:position w:val="-10"/>
          <w:lang w:val="en-US" w:eastAsia="zh-CN"/>
        </w:rPr>
      </w:pPr>
    </w:p>
    <w:p w14:paraId="112294ED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  <w:lang w:val="en-US"/>
        </w:rPr>
        <w:t>2024</w:t>
      </w:r>
      <w:r>
        <w:rPr>
          <w:rFonts w:hint="eastAsia"/>
          <w:b/>
          <w:bCs/>
          <w:sz w:val="36"/>
          <w:szCs w:val="44"/>
          <w:lang w:val="en-US" w:eastAsia="zh-CN"/>
        </w:rPr>
        <w:t>单招真题（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中职类</w:t>
      </w:r>
      <w:r>
        <w:rPr>
          <w:rFonts w:hint="eastAsia"/>
          <w:b/>
          <w:bCs/>
          <w:sz w:val="36"/>
          <w:szCs w:val="44"/>
          <w:lang w:val="en-US" w:eastAsia="zh-CN"/>
        </w:rPr>
        <w:t>）英语答案</w:t>
      </w:r>
    </w:p>
    <w:p w14:paraId="7A17E63D">
      <w:pPr>
        <w:pStyle w:val="2"/>
        <w:rPr>
          <w:rFonts w:hint="eastAsia"/>
          <w:position w:val="-10"/>
          <w:lang w:val="en-US" w:eastAsia="zh-CN"/>
        </w:rPr>
      </w:pPr>
    </w:p>
    <w:p w14:paraId="140ADA52">
      <w:pPr>
        <w:pStyle w:val="2"/>
        <w:ind w:left="0" w:leftChars="0" w:firstLine="0" w:firstLineChars="0"/>
        <w:rPr>
          <w:rFonts w:hint="eastAsia"/>
          <w:position w:val="-10"/>
          <w:lang w:val="en-US" w:eastAsia="zh-CN"/>
        </w:rPr>
      </w:pPr>
    </w:p>
    <w:p w14:paraId="4B019486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1-5：CDCBD</w:t>
      </w:r>
    </w:p>
    <w:p w14:paraId="26541B1D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6-10: ABADB</w:t>
      </w:r>
    </w:p>
    <w:p w14:paraId="73A3EB2C">
      <w:pPr>
        <w:jc w:val="both"/>
        <w:rPr>
          <w:rFonts w:hint="eastAsia"/>
          <w:lang w:val="en-US" w:eastAsia="zh-CN"/>
        </w:rPr>
      </w:pPr>
    </w:p>
    <w:p w14:paraId="64DDB017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11-15: ABABC</w:t>
      </w:r>
    </w:p>
    <w:p w14:paraId="5D7B501A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16-20: ACCBC</w:t>
      </w:r>
    </w:p>
    <w:p w14:paraId="6C8B512E">
      <w:pPr>
        <w:jc w:val="both"/>
        <w:rPr>
          <w:rFonts w:hint="eastAsia"/>
          <w:lang w:val="en-US" w:eastAsia="zh-CN"/>
        </w:rPr>
      </w:pPr>
    </w:p>
    <w:p w14:paraId="1B179BA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21-25: BCCAA</w:t>
      </w:r>
    </w:p>
    <w:p w14:paraId="0821CFFD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26-30: DADBC</w:t>
      </w:r>
    </w:p>
    <w:p w14:paraId="7F67696F">
      <w:pPr>
        <w:jc w:val="both"/>
        <w:rPr>
          <w:rFonts w:hint="eastAsia"/>
          <w:lang w:val="en-US" w:eastAsia="zh-CN"/>
        </w:rPr>
      </w:pPr>
    </w:p>
    <w:p w14:paraId="4686F489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31.三个臭皮匠，胜过诸葛亮。</w:t>
      </w:r>
    </w:p>
    <w:p w14:paraId="01F5BA4B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32.我们的飞机比原计划时间晚了两个小时。</w:t>
      </w:r>
    </w:p>
    <w:p w14:paraId="16BC4517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33.冬天来了，春天还会远吗。</w:t>
      </w:r>
    </w:p>
    <w:p w14:paraId="60EF6E4F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34.我们都喜欢这条裙子，它一定是最新的时尚。</w:t>
      </w:r>
    </w:p>
    <w:p w14:paraId="457FDEA3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35.在旅行中与家人和朋友保持联系。</w:t>
      </w:r>
    </w:p>
    <w:p w14:paraId="54288E58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36.我想归还智能手机，因为它不接收信号。</w:t>
      </w:r>
    </w:p>
    <w:p w14:paraId="6F946241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37.我很兴奋，也充满信心，能在你们公司有一个良好的开端。</w:t>
      </w:r>
    </w:p>
    <w:p w14:paraId="79D08EB7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38.多吃新鲜的水果和蔬菜是保持健康的关键。</w:t>
      </w:r>
    </w:p>
    <w:p w14:paraId="7C0FB5CB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39.我在职业学校的经历为我的成功的事业做好了准备。</w:t>
      </w:r>
    </w:p>
    <w:p w14:paraId="0323129D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40.对中国人来说，茶不仅是一种饮料，也是一种艺术和文化。</w:t>
      </w:r>
    </w:p>
    <w:p w14:paraId="5E572AE2">
      <w:pPr>
        <w:pStyle w:val="2"/>
        <w:rPr>
          <w:rFonts w:hint="eastAsia"/>
          <w:position w:val="-1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5BE9E">
    <w:pPr>
      <w:pBdr>
        <w:top w:val="none" w:color="auto" w:sz="0" w:space="1"/>
        <w:left w:val="none" w:color="auto" w:sz="0" w:space="4"/>
        <w:bottom w:val="thickThinSmallGap" w:color="622423" w:sz="24" w:space="1"/>
        <w:right w:val="none" w:color="auto" w:sz="0" w:space="4"/>
      </w:pBdr>
      <w:tabs>
        <w:tab w:val="center" w:pos="4153"/>
        <w:tab w:val="right" w:pos="8306"/>
      </w:tabs>
      <w:snapToGrid w:val="0"/>
      <w:rPr>
        <w:rFonts w:hint="eastAsia" w:ascii="Cambria" w:hAnsi="Cambria" w:eastAsia="等线" w:cstheme="minorBidi"/>
        <w:b/>
        <w:szCs w:val="32"/>
        <w:lang w:eastAsia="zh-CN"/>
      </w:rPr>
    </w:pPr>
    <w:r>
      <w:rPr>
        <w:rFonts w:hint="eastAsia" w:ascii="Cambria" w:hAnsi="Cambria" w:eastAsia="等线" w:cstheme="minorBidi"/>
        <w:b/>
        <w:kern w:val="0"/>
        <w:sz w:val="18"/>
        <w:szCs w:val="32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59E07"/>
    <w:multiLevelType w:val="singleLevel"/>
    <w:tmpl w:val="82559E07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F4F5AB"/>
    <w:multiLevelType w:val="singleLevel"/>
    <w:tmpl w:val="70F4F5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YjliNzFiYjZkZDg4NmRiZTIyYjExMTZmZGM1MGQifQ=="/>
    <w:docVar w:name="KSO_WPS_MARK_KEY" w:val="4dac3e31-fc7a-45fc-930e-76355c013e3b"/>
  </w:docVars>
  <w:rsids>
    <w:rsidRoot w:val="00000000"/>
    <w:rsid w:val="001127AB"/>
    <w:rsid w:val="011662CC"/>
    <w:rsid w:val="01696696"/>
    <w:rsid w:val="01B77B15"/>
    <w:rsid w:val="02744C38"/>
    <w:rsid w:val="03ED6EEA"/>
    <w:rsid w:val="082C148A"/>
    <w:rsid w:val="09990BEA"/>
    <w:rsid w:val="09D363BA"/>
    <w:rsid w:val="0B186181"/>
    <w:rsid w:val="0BB43266"/>
    <w:rsid w:val="0BCB2521"/>
    <w:rsid w:val="0C831B32"/>
    <w:rsid w:val="0F4C3054"/>
    <w:rsid w:val="0FFD6EA0"/>
    <w:rsid w:val="10042CED"/>
    <w:rsid w:val="12A94B38"/>
    <w:rsid w:val="152A690C"/>
    <w:rsid w:val="16B8213B"/>
    <w:rsid w:val="17802505"/>
    <w:rsid w:val="17D67666"/>
    <w:rsid w:val="1B79353B"/>
    <w:rsid w:val="1C6961A2"/>
    <w:rsid w:val="1E161EBF"/>
    <w:rsid w:val="1E44284F"/>
    <w:rsid w:val="1F003B5C"/>
    <w:rsid w:val="1F7068F9"/>
    <w:rsid w:val="1F7C4940"/>
    <w:rsid w:val="2071546F"/>
    <w:rsid w:val="20ED1870"/>
    <w:rsid w:val="22ED6598"/>
    <w:rsid w:val="24FD67DF"/>
    <w:rsid w:val="25FE5C2D"/>
    <w:rsid w:val="26A12BEB"/>
    <w:rsid w:val="2A783C63"/>
    <w:rsid w:val="2A931F0A"/>
    <w:rsid w:val="2AA7625F"/>
    <w:rsid w:val="2BA11928"/>
    <w:rsid w:val="2C48448F"/>
    <w:rsid w:val="2D593145"/>
    <w:rsid w:val="2E0A02EE"/>
    <w:rsid w:val="2E9512EE"/>
    <w:rsid w:val="314570A4"/>
    <w:rsid w:val="31BE7B1B"/>
    <w:rsid w:val="32FE652F"/>
    <w:rsid w:val="33A35295"/>
    <w:rsid w:val="33FF4A29"/>
    <w:rsid w:val="376F0F64"/>
    <w:rsid w:val="37CF31AF"/>
    <w:rsid w:val="38B36EDA"/>
    <w:rsid w:val="3AFD268F"/>
    <w:rsid w:val="3DFD6502"/>
    <w:rsid w:val="3FC12D10"/>
    <w:rsid w:val="40335C98"/>
    <w:rsid w:val="40494BD9"/>
    <w:rsid w:val="414803DC"/>
    <w:rsid w:val="436913CF"/>
    <w:rsid w:val="43A35DD8"/>
    <w:rsid w:val="450E40CB"/>
    <w:rsid w:val="48616125"/>
    <w:rsid w:val="493D733A"/>
    <w:rsid w:val="49A34127"/>
    <w:rsid w:val="4A600701"/>
    <w:rsid w:val="4C636263"/>
    <w:rsid w:val="4ED12D74"/>
    <w:rsid w:val="50CD4131"/>
    <w:rsid w:val="51882ABB"/>
    <w:rsid w:val="520D3A9A"/>
    <w:rsid w:val="557D01B3"/>
    <w:rsid w:val="55F621DA"/>
    <w:rsid w:val="57E60891"/>
    <w:rsid w:val="58480308"/>
    <w:rsid w:val="585F062A"/>
    <w:rsid w:val="59441642"/>
    <w:rsid w:val="5954233B"/>
    <w:rsid w:val="5A0D4925"/>
    <w:rsid w:val="5BD65422"/>
    <w:rsid w:val="5D102E84"/>
    <w:rsid w:val="5F0F626E"/>
    <w:rsid w:val="5F573D96"/>
    <w:rsid w:val="60A22649"/>
    <w:rsid w:val="63DF1615"/>
    <w:rsid w:val="64D76F76"/>
    <w:rsid w:val="671169F6"/>
    <w:rsid w:val="67446575"/>
    <w:rsid w:val="67DA3C7C"/>
    <w:rsid w:val="685D142F"/>
    <w:rsid w:val="6C3B528D"/>
    <w:rsid w:val="6DA95590"/>
    <w:rsid w:val="6DDB7641"/>
    <w:rsid w:val="6E3D19CF"/>
    <w:rsid w:val="6E820534"/>
    <w:rsid w:val="6E957451"/>
    <w:rsid w:val="71D04424"/>
    <w:rsid w:val="72A21B60"/>
    <w:rsid w:val="735A2F1C"/>
    <w:rsid w:val="74025640"/>
    <w:rsid w:val="754B57C9"/>
    <w:rsid w:val="766A0B10"/>
    <w:rsid w:val="7682521B"/>
    <w:rsid w:val="76C96C3A"/>
    <w:rsid w:val="798A6BD2"/>
    <w:rsid w:val="7A4422F0"/>
    <w:rsid w:val="7AB54D4E"/>
    <w:rsid w:val="7DF71F42"/>
    <w:rsid w:val="7E715767"/>
    <w:rsid w:val="7F3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  <w:ind w:left="640"/>
    </w:pPr>
    <w:rPr>
      <w:rFonts w:ascii="宋体" w:hAnsi="宋体" w:eastAsia="宋体"/>
      <w:sz w:val="21"/>
      <w:szCs w:val="21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2239</Words>
  <Characters>2327</Characters>
  <Lines>0</Lines>
  <Paragraphs>0</Paragraphs>
  <TotalTime>0</TotalTime>
  <ScaleCrop>false</ScaleCrop>
  <LinksUpToDate>false</LinksUpToDate>
  <CharactersWithSpaces>2339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2020-09-07T06:29:00Z</dcterms:created>
  <dc:creator>Administrator</dc:creator>
  <cp:lastModifiedBy>阿繁啊</cp:lastModifiedBy>
  <dcterms:modified xsi:type="dcterms:W3CDTF">2024-11-08T01:30:07Z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FD2B5081705240FE9EB6FB9FE59CF4D9_13</vt:lpwstr>
  </property>
</Properties>
</file>